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23" w:rsidRDefault="00091D23" w:rsidP="00091D23">
      <w:pPr>
        <w:jc w:val="both"/>
        <w:rPr>
          <w:b/>
          <w:sz w:val="24"/>
          <w:szCs w:val="24"/>
          <w:lang w:val="es-GT"/>
        </w:rPr>
      </w:pPr>
      <w:r w:rsidRPr="00AB78F0">
        <w:rPr>
          <w:b/>
          <w:sz w:val="24"/>
          <w:szCs w:val="24"/>
          <w:lang w:val="es-GT"/>
        </w:rPr>
        <w:t>Te</w:t>
      </w:r>
      <w:proofErr w:type="spellStart"/>
      <w:r w:rsidRPr="00AB78F0">
        <w:rPr>
          <w:b/>
          <w:sz w:val="24"/>
          <w:szCs w:val="24"/>
        </w:rPr>
        <w:t>xto</w:t>
      </w:r>
      <w:proofErr w:type="spellEnd"/>
      <w:r w:rsidRPr="00AB78F0">
        <w:rPr>
          <w:b/>
          <w:sz w:val="24"/>
          <w:szCs w:val="24"/>
        </w:rPr>
        <w:t xml:space="preserve"> paralelo examen profesional</w:t>
      </w:r>
      <w:r w:rsidRPr="00AB78F0">
        <w:rPr>
          <w:b/>
          <w:sz w:val="24"/>
          <w:szCs w:val="24"/>
          <w:lang w:val="es-GT"/>
        </w:rPr>
        <w:t xml:space="preserve"> “Vademécum”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</w:rPr>
        <w:t xml:space="preserve">Propósito del </w:t>
      </w:r>
      <w:r>
        <w:rPr>
          <w:sz w:val="24"/>
          <w:szCs w:val="24"/>
          <w:lang w:val="es-GT"/>
        </w:rPr>
        <w:t>Vademécum</w:t>
      </w:r>
    </w:p>
    <w:p w:rsidR="00723925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23925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La elaboración progresiva desde el inicio de la carrera, del texto para examen o exámenes técnicos profesionales.</w:t>
      </w:r>
    </w:p>
    <w:p w:rsidR="00091D23" w:rsidRDefault="00091D23" w:rsidP="00091D23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  <w:bookmarkStart w:id="0" w:name="_GoBack"/>
      <w:bookmarkEnd w:id="0"/>
      <w:r>
        <w:rPr>
          <w:rFonts w:cs="Mongolian Baiti"/>
          <w:sz w:val="24"/>
          <w:szCs w:val="24"/>
          <w:lang w:val="es-GT"/>
        </w:rPr>
        <w:t xml:space="preserve">Se solicitará el Vademécum a las siguientes carreras: </w:t>
      </w:r>
      <w:r w:rsidR="00FF71FC">
        <w:rPr>
          <w:rFonts w:cs="Mongolian Baiti"/>
          <w:sz w:val="24"/>
          <w:szCs w:val="24"/>
          <w:lang w:val="es-GT"/>
        </w:rPr>
        <w:t>I</w:t>
      </w:r>
      <w:r>
        <w:rPr>
          <w:rFonts w:cs="Mongolian Baiti"/>
          <w:sz w:val="24"/>
          <w:szCs w:val="24"/>
          <w:lang w:val="es-GT"/>
        </w:rPr>
        <w:t>ngeniería Civil, Ingeniería Industrial, Ingeniería Agroindus</w:t>
      </w:r>
      <w:r w:rsidR="00EA5911">
        <w:rPr>
          <w:rFonts w:cs="Mongolian Baiti"/>
          <w:sz w:val="24"/>
          <w:szCs w:val="24"/>
          <w:lang w:val="es-GT"/>
        </w:rPr>
        <w:t xml:space="preserve">trial, Arquitectura, </w:t>
      </w:r>
      <w:r>
        <w:rPr>
          <w:rFonts w:cs="Mongolian Baiti"/>
          <w:sz w:val="24"/>
          <w:szCs w:val="24"/>
          <w:lang w:val="es-GT"/>
        </w:rPr>
        <w:t xml:space="preserve">Nutrición </w:t>
      </w:r>
      <w:r w:rsidR="00EA5911">
        <w:rPr>
          <w:rFonts w:cs="Mongolian Baiti"/>
          <w:sz w:val="24"/>
          <w:szCs w:val="24"/>
          <w:lang w:val="es-GT"/>
        </w:rPr>
        <w:t>y Ciencias Jurídicas y Sociales.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Pr="00AB78F0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Contenidos del primero al noveno semestre: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Los mis</w:t>
      </w:r>
      <w:r>
        <w:rPr>
          <w:sz w:val="24"/>
          <w:szCs w:val="24"/>
          <w:lang w:val="es-GT"/>
        </w:rPr>
        <w:t>mos contenidos de la asignatura,  n</w:t>
      </w:r>
      <w:r w:rsidRPr="00AB78F0">
        <w:rPr>
          <w:sz w:val="24"/>
          <w:szCs w:val="24"/>
          <w:lang w:val="es-GT"/>
        </w:rPr>
        <w:t xml:space="preserve">o hacer introducción, ni objetivos, únicamente contenidos de la propia asignatura.  </w:t>
      </w: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Estilo: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 xml:space="preserve">Deberá ser escrito en papel bond tamaño carta de </w:t>
      </w:r>
      <w:r w:rsidR="008811DE" w:rsidRPr="008811DE">
        <w:rPr>
          <w:sz w:val="24"/>
          <w:szCs w:val="24"/>
          <w:highlight w:val="yellow"/>
          <w:lang w:val="es-GT"/>
        </w:rPr>
        <w:t>8</w:t>
      </w:r>
      <w:r w:rsidRPr="008811DE">
        <w:rPr>
          <w:sz w:val="24"/>
          <w:szCs w:val="24"/>
          <w:highlight w:val="yellow"/>
          <w:lang w:val="es-GT"/>
        </w:rPr>
        <w:t>0</w:t>
      </w:r>
      <w:r w:rsidRPr="00AB78F0">
        <w:rPr>
          <w:sz w:val="24"/>
          <w:szCs w:val="24"/>
          <w:lang w:val="es-GT"/>
        </w:rPr>
        <w:t xml:space="preserve"> gramos, a doble espacio, en letra “Times New </w:t>
      </w:r>
      <w:proofErr w:type="spellStart"/>
      <w:r w:rsidRPr="00AB78F0">
        <w:rPr>
          <w:sz w:val="24"/>
          <w:szCs w:val="24"/>
          <w:lang w:val="es-GT"/>
        </w:rPr>
        <w:t>Roman</w:t>
      </w:r>
      <w:proofErr w:type="spellEnd"/>
      <w:r w:rsidRPr="00AB78F0">
        <w:rPr>
          <w:sz w:val="24"/>
          <w:szCs w:val="24"/>
          <w:lang w:val="es-GT"/>
        </w:rPr>
        <w:t xml:space="preserve">” con los márgenes </w:t>
      </w:r>
      <w:r w:rsidR="008811DE" w:rsidRPr="008811DE">
        <w:rPr>
          <w:sz w:val="24"/>
          <w:szCs w:val="24"/>
          <w:highlight w:val="yellow"/>
          <w:lang w:val="es-GT"/>
        </w:rPr>
        <w:t>según normas APA</w:t>
      </w:r>
      <w:proofErr w:type="gramStart"/>
      <w:r w:rsidRPr="008811DE">
        <w:rPr>
          <w:sz w:val="24"/>
          <w:szCs w:val="24"/>
          <w:highlight w:val="yellow"/>
          <w:lang w:val="es-GT"/>
        </w:rPr>
        <w:t xml:space="preserve">:  </w:t>
      </w:r>
      <w:r w:rsidR="008811DE" w:rsidRPr="008811DE">
        <w:rPr>
          <w:sz w:val="24"/>
          <w:szCs w:val="24"/>
          <w:highlight w:val="yellow"/>
          <w:lang w:val="es-GT"/>
        </w:rPr>
        <w:t>2.54</w:t>
      </w:r>
      <w:proofErr w:type="gramEnd"/>
      <w:r w:rsidR="008811DE" w:rsidRPr="008811DE">
        <w:rPr>
          <w:sz w:val="24"/>
          <w:szCs w:val="24"/>
          <w:highlight w:val="yellow"/>
          <w:lang w:val="es-GT"/>
        </w:rPr>
        <w:t xml:space="preserve"> cm. (1 pulgada) en cada borde de la hoja</w:t>
      </w:r>
      <w:r w:rsidR="008811DE">
        <w:rPr>
          <w:sz w:val="24"/>
          <w:szCs w:val="24"/>
          <w:lang w:val="es-GT"/>
        </w:rPr>
        <w:t>.</w:t>
      </w:r>
    </w:p>
    <w:p w:rsidR="00723925" w:rsidRPr="00AB78F0" w:rsidRDefault="00723925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En el décimo semestre se hará la integración del Vademécum, de todas las asignaturas correspondientes,</w:t>
      </w:r>
      <w:r>
        <w:rPr>
          <w:sz w:val="24"/>
          <w:szCs w:val="24"/>
          <w:lang w:val="es-GT"/>
        </w:rPr>
        <w:t xml:space="preserve"> c</w:t>
      </w:r>
      <w:r w:rsidRPr="00AB78F0">
        <w:rPr>
          <w:sz w:val="24"/>
          <w:szCs w:val="24"/>
          <w:lang w:val="es-GT"/>
        </w:rPr>
        <w:t>on</w:t>
      </w:r>
      <w:r>
        <w:rPr>
          <w:sz w:val="24"/>
          <w:szCs w:val="24"/>
          <w:lang w:val="es-GT"/>
        </w:rPr>
        <w:t xml:space="preserve"> </w:t>
      </w:r>
      <w:r w:rsidRPr="00AB78F0">
        <w:rPr>
          <w:sz w:val="24"/>
          <w:szCs w:val="24"/>
          <w:lang w:val="es-GT"/>
        </w:rPr>
        <w:t>tabla de contenidos, introducción y objetivos.  El número de páginas será de 500 como mínimo, con los márgenes establecidos anteriormente, así como tipo de letra y a doble espacio.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>: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Los textos paralelos serán evaluados en cada examen parcial y en el examen final por el docente de asignatura y tendrán una ponderación de 15 puntos netos por semestre.  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texto paralelo será entregado por el Docente de asignatura, juntamente con el consolidado de notas de evaluación final, de lo contrario la evaluación del mismo no tendrá validez.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cuadro de notas que no posea texto paralelo adjunto, podrá ser invalidado por Control Académico y su evaluación podrá ser de cero puntos.</w:t>
      </w:r>
    </w:p>
    <w:p w:rsidR="003A37BF" w:rsidRDefault="003A37BF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34CAC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8811DE" w:rsidRDefault="008811DE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8811DE" w:rsidRDefault="008811DE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8811DE" w:rsidRDefault="008811DE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8811DE" w:rsidRDefault="008811DE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8811DE" w:rsidRDefault="008811DE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Ejemplo de carátula:</w:t>
      </w:r>
    </w:p>
    <w:p w:rsidR="00091D23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34CAC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34CAC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34CAC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34CAC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34CAC" w:rsidRPr="00AB78F0" w:rsidRDefault="00034CAC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AB78F0" w:rsidRDefault="00091D23" w:rsidP="00091D23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lastRenderedPageBreak/>
        <w:t>Universidad Rural de Guatemala</w:t>
      </w: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Carrera</w:t>
      </w: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Sede y código</w:t>
      </w: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Estudiante y carné</w:t>
      </w:r>
    </w:p>
    <w:p w:rsidR="00091D23" w:rsidRPr="007311A1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430662">
        <w:rPr>
          <w:rFonts w:ascii="Times New Roman" w:hAnsi="Times New Roman" w:cs="Times New Roman"/>
          <w:sz w:val="24"/>
          <w:szCs w:val="24"/>
          <w:lang w:val="es-GT" w:eastAsia="ko-KR"/>
        </w:rPr>
        <w:t>Semestre</w:t>
      </w:r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>académico</w:t>
      </w:r>
      <w:proofErr w:type="spellEnd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y </w:t>
      </w:r>
      <w:proofErr w:type="spellStart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>año</w:t>
      </w:r>
      <w:proofErr w:type="spellEnd"/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 w:rsidRPr="007311A1">
        <w:rPr>
          <w:rFonts w:ascii="Times New Roman" w:hAnsi="Times New Roman" w:cs="Times New Roman"/>
          <w:sz w:val="24"/>
          <w:szCs w:val="24"/>
          <w:lang w:val="en-US" w:eastAsia="ko-KR"/>
        </w:rPr>
        <w:t>Docente</w:t>
      </w:r>
      <w:proofErr w:type="spellEnd"/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34CAC" w:rsidRDefault="00034CAC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34CAC" w:rsidRDefault="00034CAC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34CAC" w:rsidRDefault="00034CAC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Vademécum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privado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ko-KR"/>
        </w:rPr>
        <w:t>Ingeniería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Civil</w:t>
      </w: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34CAC" w:rsidRDefault="00034CAC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34CAC" w:rsidRDefault="00034CAC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Pr="007311A1" w:rsidRDefault="00091D23" w:rsidP="0009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Default="00091D23" w:rsidP="00091D23">
      <w:pPr>
        <w:spacing w:after="0" w:line="240" w:lineRule="auto"/>
        <w:jc w:val="both"/>
        <w:rPr>
          <w:sz w:val="24"/>
          <w:szCs w:val="24"/>
        </w:rPr>
      </w:pPr>
    </w:p>
    <w:p w:rsidR="00091D23" w:rsidRPr="007311A1" w:rsidRDefault="00091D23" w:rsidP="00091D23">
      <w:pPr>
        <w:spacing w:after="0" w:line="240" w:lineRule="auto"/>
        <w:jc w:val="center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Guatemala, 15 de enero de 2017</w:t>
      </w:r>
    </w:p>
    <w:p w:rsidR="00714E3F" w:rsidRDefault="00714E3F"/>
    <w:sectPr w:rsidR="00714E3F" w:rsidSect="003A37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14F"/>
    <w:multiLevelType w:val="hybridMultilevel"/>
    <w:tmpl w:val="F274EBD2"/>
    <w:lvl w:ilvl="0" w:tplc="B45E1E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23"/>
    <w:rsid w:val="00034CAC"/>
    <w:rsid w:val="00091D23"/>
    <w:rsid w:val="0026418D"/>
    <w:rsid w:val="003A37BF"/>
    <w:rsid w:val="006D52F0"/>
    <w:rsid w:val="00714E3F"/>
    <w:rsid w:val="00723925"/>
    <w:rsid w:val="00834535"/>
    <w:rsid w:val="008811DE"/>
    <w:rsid w:val="00AD7047"/>
    <w:rsid w:val="00C6693E"/>
    <w:rsid w:val="00DC1EE4"/>
    <w:rsid w:val="00EA1F38"/>
    <w:rsid w:val="00EA5911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A55A-E6C9-45FC-97AC-BB2CD02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23"/>
    <w:rPr>
      <w:rFonts w:eastAsia="MS Mincho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591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2017-04-05T16:46:00Z</dcterms:created>
  <dcterms:modified xsi:type="dcterms:W3CDTF">2017-04-05T16:46:00Z</dcterms:modified>
</cp:coreProperties>
</file>