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A4" w:rsidRPr="007351A4" w:rsidRDefault="007351A4" w:rsidP="007351A4">
      <w:pPr>
        <w:pStyle w:val="Ttulo4"/>
      </w:pPr>
      <w:r w:rsidRPr="007351A4">
        <w:rPr>
          <w:rFonts w:ascii="Arial" w:hAnsi="Arial" w:cs="Arial"/>
        </w:rPr>
        <w:t>ASIGNATURA:</w:t>
      </w:r>
      <w:proofErr w:type="gramStart"/>
      <w:r w:rsidRPr="007351A4">
        <w:rPr>
          <w:rFonts w:ascii="Arial" w:hAnsi="Arial" w:cs="Arial"/>
        </w:rPr>
        <w:t>  CONTABILIDAD</w:t>
      </w:r>
      <w:proofErr w:type="gramEnd"/>
      <w:r w:rsidRPr="007351A4">
        <w:rPr>
          <w:rFonts w:ascii="Arial" w:hAnsi="Arial" w:cs="Arial"/>
        </w:rPr>
        <w:t xml:space="preserve"> I</w:t>
      </w:r>
    </w:p>
    <w:p w:rsidR="007351A4" w:rsidRPr="007351A4" w:rsidRDefault="007351A4" w:rsidP="007351A4">
      <w:pPr>
        <w:jc w:val="center"/>
      </w:pPr>
      <w:r w:rsidRPr="007351A4">
        <w:rPr>
          <w:rFonts w:ascii="Arial" w:hAnsi="Arial" w:cs="Arial"/>
          <w:b/>
          <w:bCs/>
        </w:rPr>
        <w:t>CODIGO:</w:t>
      </w:r>
      <w:proofErr w:type="gramStart"/>
      <w:r w:rsidRPr="007351A4">
        <w:rPr>
          <w:rFonts w:ascii="Arial" w:hAnsi="Arial" w:cs="Arial"/>
          <w:b/>
          <w:bCs/>
        </w:rPr>
        <w:t>  FG069</w:t>
      </w:r>
      <w:proofErr w:type="gramEnd"/>
    </w:p>
    <w:p w:rsidR="007351A4" w:rsidRPr="007351A4" w:rsidRDefault="007351A4" w:rsidP="007351A4">
      <w:pPr>
        <w:jc w:val="center"/>
      </w:pPr>
      <w:r w:rsidRPr="007351A4">
        <w:rPr>
          <w:rFonts w:ascii="Arial" w:hAnsi="Arial" w:cs="Arial"/>
          <w:b/>
          <w:bCs/>
        </w:rPr>
        <w:t>PRERREQUISITO: FB005-FG066</w:t>
      </w:r>
    </w:p>
    <w:p w:rsidR="007351A4" w:rsidRPr="007351A4" w:rsidRDefault="007351A4" w:rsidP="007351A4">
      <w:r w:rsidRPr="007351A4">
        <w:rPr>
          <w:rFonts w:ascii="Arial" w:hAnsi="Arial" w:cs="Arial"/>
          <w:b/>
          <w:bCs/>
        </w:rPr>
        <w:t> </w:t>
      </w:r>
    </w:p>
    <w:p w:rsidR="007351A4" w:rsidRPr="007351A4" w:rsidRDefault="007351A4" w:rsidP="007351A4">
      <w:r w:rsidRPr="007351A4">
        <w:rPr>
          <w:rFonts w:ascii="Arial" w:hAnsi="Arial" w:cs="Arial"/>
        </w:rPr>
        <w:t> </w:t>
      </w:r>
    </w:p>
    <w:p w:rsidR="007351A4" w:rsidRPr="007351A4" w:rsidRDefault="007351A4" w:rsidP="007351A4">
      <w:pPr>
        <w:pStyle w:val="Ttulo5"/>
      </w:pPr>
      <w:r w:rsidRPr="007351A4">
        <w:rPr>
          <w:rFonts w:ascii="Arial" w:hAnsi="Arial" w:cs="Arial"/>
        </w:rPr>
        <w:t>DESCRIPCIÓN DEL CURSO</w:t>
      </w:r>
    </w:p>
    <w:p w:rsidR="007351A4" w:rsidRPr="007351A4" w:rsidRDefault="007351A4" w:rsidP="007351A4">
      <w:r w:rsidRPr="007351A4">
        <w:rPr>
          <w:rFonts w:ascii="Arial" w:hAnsi="Arial" w:cs="Arial"/>
        </w:rPr>
        <w:t> </w:t>
      </w:r>
    </w:p>
    <w:p w:rsidR="007351A4" w:rsidRPr="007351A4" w:rsidRDefault="007351A4" w:rsidP="007351A4">
      <w:pPr>
        <w:pStyle w:val="Textoindependiente"/>
      </w:pPr>
      <w:r w:rsidRPr="007351A4">
        <w:rPr>
          <w:rFonts w:ascii="Arial" w:hAnsi="Arial" w:cs="Arial"/>
        </w:rPr>
        <w:t>Este curso orienta al estudiante de Administración de Empresas en el estudio para la aplicación de la contabilidad general a una empresa individual, enfocada sobre la actividad netamente comercial (compra-venta), lo que servirá como instrumento básico en el trabajo profesional.</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pPr>
      <w:r w:rsidRPr="007351A4">
        <w:rPr>
          <w:rFonts w:ascii="Arial" w:hAnsi="Arial" w:cs="Arial"/>
        </w:rPr>
        <w:t> </w:t>
      </w:r>
    </w:p>
    <w:p w:rsidR="007351A4" w:rsidRPr="007351A4" w:rsidRDefault="007351A4" w:rsidP="007351A4">
      <w:r w:rsidRPr="007351A4">
        <w:rPr>
          <w:rFonts w:ascii="Arial" w:hAnsi="Arial" w:cs="Arial"/>
          <w:b/>
          <w:bCs/>
        </w:rPr>
        <w:t>OBJETIVOS DEL CURSO:</w:t>
      </w:r>
    </w:p>
    <w:p w:rsidR="007351A4" w:rsidRPr="007351A4" w:rsidRDefault="007351A4" w:rsidP="007351A4">
      <w:r w:rsidRPr="007351A4">
        <w:rPr>
          <w:rFonts w:ascii="Arial" w:hAnsi="Arial" w:cs="Arial"/>
          <w:sz w:val="24"/>
          <w:szCs w:val="24"/>
        </w:rPr>
        <w:t> </w:t>
      </w:r>
    </w:p>
    <w:p w:rsidR="007351A4" w:rsidRPr="007351A4" w:rsidRDefault="007351A4" w:rsidP="007351A4">
      <w:pPr>
        <w:pStyle w:val="Textoindependiente2"/>
      </w:pPr>
      <w:r w:rsidRPr="007351A4">
        <w:rPr>
          <w:rFonts w:ascii="Arial" w:hAnsi="Arial" w:cs="Arial"/>
        </w:rPr>
        <w:t xml:space="preserve">El curso de Contabilidad General, tiene como objetivo que el estudiante obtenga un conocimiento general de lo que es la contabilidad, sus alcances, aplicación e importancia, así como que le sirva de base para estudios superiores relacionados con las carreras que se imparten en la Facultad de Ciencias Económicas. Aclaramos que en este curso no se pretende preparar contadores para desempeñar una función </w:t>
      </w:r>
      <w:proofErr w:type="spellStart"/>
      <w:proofErr w:type="gramStart"/>
      <w:r w:rsidRPr="007351A4">
        <w:rPr>
          <w:rFonts w:ascii="Arial" w:hAnsi="Arial" w:cs="Arial"/>
        </w:rPr>
        <w:t>especifica</w:t>
      </w:r>
      <w:proofErr w:type="spellEnd"/>
      <w:proofErr w:type="gramEnd"/>
      <w:r w:rsidRPr="007351A4">
        <w:rPr>
          <w:rFonts w:ascii="Arial" w:hAnsi="Arial" w:cs="Arial"/>
        </w:rPr>
        <w:t xml:space="preserve">, sino proveer una base sólida de orientación y análisis de esta disciplina. </w:t>
      </w:r>
    </w:p>
    <w:p w:rsidR="007351A4" w:rsidRPr="007351A4" w:rsidRDefault="007351A4" w:rsidP="007351A4">
      <w:r w:rsidRPr="007351A4">
        <w:rPr>
          <w:rFonts w:ascii="Arial" w:hAnsi="Arial" w:cs="Arial"/>
          <w:b/>
          <w:bCs/>
          <w:sz w:val="24"/>
          <w:szCs w:val="24"/>
        </w:rPr>
        <w:t> </w:t>
      </w:r>
    </w:p>
    <w:p w:rsidR="007351A4" w:rsidRPr="007351A4" w:rsidRDefault="007351A4" w:rsidP="007351A4">
      <w:r w:rsidRPr="007351A4">
        <w:rPr>
          <w:rFonts w:ascii="Arial" w:hAnsi="Arial" w:cs="Arial"/>
          <w:b/>
          <w:bCs/>
          <w:sz w:val="24"/>
          <w:szCs w:val="24"/>
        </w:rPr>
        <w:t> </w:t>
      </w:r>
    </w:p>
    <w:p w:rsidR="007351A4" w:rsidRPr="007351A4" w:rsidRDefault="007351A4" w:rsidP="007351A4">
      <w:r w:rsidRPr="007351A4">
        <w:rPr>
          <w:rFonts w:ascii="Arial" w:hAnsi="Arial" w:cs="Arial"/>
          <w:b/>
          <w:bCs/>
          <w:sz w:val="24"/>
          <w:szCs w:val="24"/>
        </w:rPr>
        <w:t>METODOLOGIA:</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CLASE MAGISTRAL:</w:t>
      </w:r>
      <w:proofErr w:type="gramStart"/>
      <w:r w:rsidRPr="007351A4">
        <w:rPr>
          <w:rFonts w:ascii="Arial" w:hAnsi="Arial" w:cs="Arial"/>
        </w:rPr>
        <w:t>  Exposición</w:t>
      </w:r>
      <w:proofErr w:type="gramEnd"/>
      <w:r w:rsidRPr="007351A4">
        <w:rPr>
          <w:rFonts w:ascii="Arial" w:hAnsi="Arial" w:cs="Arial"/>
        </w:rPr>
        <w:t xml:space="preserve"> de los temas teóricos por parte del catedrático titular en algunas aplicaciones </w:t>
      </w:r>
      <w:proofErr w:type="spellStart"/>
      <w:r w:rsidRPr="007351A4">
        <w:rPr>
          <w:rFonts w:ascii="Arial" w:hAnsi="Arial" w:cs="Arial"/>
        </w:rPr>
        <w:t>practicas</w:t>
      </w:r>
      <w:proofErr w:type="spellEnd"/>
      <w:r w:rsidRPr="007351A4">
        <w:rPr>
          <w:rFonts w:ascii="Arial" w:hAnsi="Arial" w:cs="Arial"/>
        </w:rPr>
        <w:t>.</w:t>
      </w:r>
    </w:p>
    <w:p w:rsidR="007351A4" w:rsidRPr="007351A4" w:rsidRDefault="007351A4" w:rsidP="007351A4">
      <w:r w:rsidRPr="007351A4">
        <w:rPr>
          <w:rFonts w:ascii="Arial" w:hAnsi="Arial" w:cs="Arial"/>
        </w:rPr>
        <w:lastRenderedPageBreak/>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PRACTICA:</w:t>
      </w:r>
      <w:proofErr w:type="gramStart"/>
      <w:r w:rsidRPr="007351A4">
        <w:rPr>
          <w:rFonts w:ascii="Arial" w:hAnsi="Arial" w:cs="Arial"/>
        </w:rPr>
        <w:t>  Resolución</w:t>
      </w:r>
      <w:proofErr w:type="gramEnd"/>
      <w:r w:rsidRPr="007351A4">
        <w:rPr>
          <w:rFonts w:ascii="Arial" w:hAnsi="Arial" w:cs="Arial"/>
        </w:rPr>
        <w:t xml:space="preserve"> de problemas relacionados con cada tema a través de laboratorios y casos por parte del catedrático auxiliar.</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INVESTIGACIÓN:</w:t>
      </w:r>
      <w:proofErr w:type="gramStart"/>
      <w:r w:rsidRPr="007351A4">
        <w:rPr>
          <w:rFonts w:ascii="Arial" w:hAnsi="Arial" w:cs="Arial"/>
        </w:rPr>
        <w:t>  Asignar</w:t>
      </w:r>
      <w:proofErr w:type="gramEnd"/>
      <w:r w:rsidRPr="007351A4">
        <w:rPr>
          <w:rFonts w:ascii="Arial" w:hAnsi="Arial" w:cs="Arial"/>
        </w:rPr>
        <w:t xml:space="preserve"> al estudiante la investigación de algunos temas para profundizar y ampliar los temas expuestos.</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ANALISIS:</w:t>
      </w:r>
      <w:proofErr w:type="gramStart"/>
      <w:r w:rsidRPr="007351A4">
        <w:rPr>
          <w:rFonts w:ascii="Arial" w:hAnsi="Arial" w:cs="Arial"/>
        </w:rPr>
        <w:t>  Los</w:t>
      </w:r>
      <w:proofErr w:type="gramEnd"/>
      <w:r w:rsidRPr="007351A4">
        <w:rPr>
          <w:rFonts w:ascii="Arial" w:hAnsi="Arial" w:cs="Arial"/>
        </w:rPr>
        <w:t xml:space="preserve"> trabajos investigados serán objeto de discusión posterior en la clase con la participación de estudiantes, catedráticos y especialistas invitados.</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DISPOSICIONES LEGALES</w:t>
      </w:r>
    </w:p>
    <w:p w:rsidR="007351A4" w:rsidRPr="007351A4" w:rsidRDefault="007351A4" w:rsidP="007351A4">
      <w:pPr>
        <w:ind w:left="360"/>
      </w:pPr>
      <w:r w:rsidRPr="007351A4">
        <w:rPr>
          <w:rFonts w:ascii="Arial" w:hAnsi="Arial" w:cs="Arial"/>
        </w:rPr>
        <w:t xml:space="preserve">Trata de que </w:t>
      </w:r>
      <w:proofErr w:type="spellStart"/>
      <w:r w:rsidRPr="007351A4">
        <w:rPr>
          <w:rFonts w:ascii="Arial" w:hAnsi="Arial" w:cs="Arial"/>
        </w:rPr>
        <w:t>e</w:t>
      </w:r>
      <w:proofErr w:type="spellEnd"/>
      <w:r w:rsidRPr="007351A4">
        <w:rPr>
          <w:rFonts w:ascii="Arial" w:hAnsi="Arial" w:cs="Arial"/>
        </w:rPr>
        <w:t xml:space="preserve"> estudiante investigue en la legislación nacional existente lo relacionado a la contabilidad y a las obligaciones de los empresarios.</w:t>
      </w:r>
    </w:p>
    <w:p w:rsidR="007351A4" w:rsidRPr="007351A4" w:rsidRDefault="007351A4" w:rsidP="007351A4">
      <w:pPr>
        <w:ind w:left="12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Código de comercio</w:t>
      </w:r>
    </w:p>
    <w:p w:rsidR="007351A4" w:rsidRPr="007351A4" w:rsidRDefault="007351A4" w:rsidP="007351A4">
      <w:pPr>
        <w:ind w:left="12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Ley del impuesto sobre la renta ISR</w:t>
      </w:r>
    </w:p>
    <w:p w:rsidR="007351A4" w:rsidRPr="007351A4" w:rsidRDefault="007351A4" w:rsidP="007351A4">
      <w:pPr>
        <w:ind w:left="12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Ley del impuesto del timbre y su reglamento</w:t>
      </w:r>
    </w:p>
    <w:p w:rsidR="007351A4" w:rsidRPr="007351A4" w:rsidRDefault="007351A4" w:rsidP="007351A4">
      <w:pPr>
        <w:ind w:left="12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Ley del impuesto al valor agregado</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b/>
          <w:bCs/>
          <w:sz w:val="24"/>
          <w:szCs w:val="24"/>
        </w:rPr>
        <w:t>CONTENIDO PROGRAMATICO:</w:t>
      </w:r>
    </w:p>
    <w:p w:rsidR="007351A4" w:rsidRPr="007351A4" w:rsidRDefault="007351A4" w:rsidP="007351A4">
      <w:r w:rsidRPr="007351A4">
        <w:rPr>
          <w:rFonts w:ascii="Arial" w:hAnsi="Arial" w:cs="Arial"/>
        </w:rPr>
        <w:t> </w:t>
      </w:r>
    </w:p>
    <w:p w:rsidR="007351A4" w:rsidRPr="007351A4" w:rsidRDefault="007351A4" w:rsidP="007351A4">
      <w:pPr>
        <w:pStyle w:val="Ttulo5"/>
      </w:pPr>
      <w:r w:rsidRPr="007351A4">
        <w:rPr>
          <w:rFonts w:ascii="Arial" w:hAnsi="Arial" w:cs="Arial"/>
        </w:rPr>
        <w:t>Primera unidad</w:t>
      </w:r>
    </w:p>
    <w:p w:rsidR="007351A4" w:rsidRPr="007351A4" w:rsidRDefault="007351A4" w:rsidP="007351A4">
      <w:r w:rsidRPr="007351A4">
        <w:rPr>
          <w:rFonts w:ascii="Arial" w:hAnsi="Arial" w:cs="Arial"/>
        </w:rPr>
        <w:t>INTRODUCCION</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Campo de la Contabilidad</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Que es la Contabilidad</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Fines principales de la contabilidad</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lastRenderedPageBreak/>
        <w:t> </w:t>
      </w:r>
    </w:p>
    <w:p w:rsidR="007351A4" w:rsidRPr="007351A4" w:rsidRDefault="007351A4" w:rsidP="007351A4">
      <w:pPr>
        <w:pStyle w:val="Ttulo5"/>
      </w:pPr>
      <w:r w:rsidRPr="007351A4">
        <w:rPr>
          <w:rFonts w:ascii="Arial" w:hAnsi="Arial" w:cs="Arial"/>
        </w:rPr>
        <w:t>Segunda Unidad</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t>EL PATRIMONIO Y SUS ELEMENTOS</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 xml:space="preserve">Concepto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Esquema Patrimonial</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Activo, Pasivo y Capital (concepto dentro de la Ecuación Patrimonial).</w:t>
      </w:r>
    </w:p>
    <w:p w:rsidR="007351A4" w:rsidRPr="007351A4" w:rsidRDefault="007351A4" w:rsidP="007351A4">
      <w:r w:rsidRPr="007351A4">
        <w:rPr>
          <w:rFonts w:ascii="Arial" w:hAnsi="Arial" w:cs="Arial"/>
        </w:rPr>
        <w:t> </w:t>
      </w:r>
    </w:p>
    <w:p w:rsidR="007351A4" w:rsidRPr="007351A4" w:rsidRDefault="007351A4" w:rsidP="007351A4">
      <w:pPr>
        <w:pStyle w:val="Ttulo5"/>
      </w:pPr>
      <w:r w:rsidRPr="007351A4">
        <w:rPr>
          <w:rFonts w:ascii="Arial" w:hAnsi="Arial" w:cs="Arial"/>
        </w:rPr>
        <w:t>Tercer Unidad</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t>PRINCIPIOS DE CONTABILIDAD GENERALMENTE ACEPTADOS.</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1.</w:t>
      </w:r>
      <w:r w:rsidRPr="007351A4">
        <w:rPr>
          <w:rFonts w:ascii="Arial" w:hAnsi="Arial" w:cs="Arial"/>
          <w:sz w:val="14"/>
          <w:szCs w:val="14"/>
        </w:rPr>
        <w:t xml:space="preserve">      </w:t>
      </w:r>
      <w:r w:rsidRPr="007351A4">
        <w:rPr>
          <w:rFonts w:ascii="Arial" w:hAnsi="Arial" w:cs="Arial"/>
        </w:rPr>
        <w:t>CONCEPTO Y TERMINOLOGIA</w:t>
      </w:r>
    </w:p>
    <w:p w:rsidR="007351A4" w:rsidRPr="007351A4" w:rsidRDefault="007351A4" w:rsidP="007351A4">
      <w:r w:rsidRPr="007351A4">
        <w:rPr>
          <w:rFonts w:ascii="Arial" w:hAnsi="Arial" w:cs="Arial"/>
        </w:rPr>
        <w:t>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 xml:space="preserve">Concepto </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Importancia</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 xml:space="preserve">Principios que deben observarse en el curso de Contabilidad General, Entidad, Periodo Contable, Costo, </w:t>
      </w:r>
      <w:proofErr w:type="spellStart"/>
      <w:r w:rsidRPr="007351A4">
        <w:rPr>
          <w:rFonts w:ascii="Arial" w:hAnsi="Arial" w:cs="Arial"/>
        </w:rPr>
        <w:t>Conservatismo</w:t>
      </w:r>
      <w:proofErr w:type="spellEnd"/>
      <w:r w:rsidRPr="007351A4">
        <w:rPr>
          <w:rFonts w:ascii="Arial" w:hAnsi="Arial" w:cs="Arial"/>
        </w:rPr>
        <w:t>, Realización, Continuidad, Objetividad, Consistencia y Unidad Monetaria.</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t> </w:t>
      </w:r>
    </w:p>
    <w:p w:rsidR="007351A4" w:rsidRPr="007351A4" w:rsidRDefault="007351A4" w:rsidP="007351A4">
      <w:pPr>
        <w:pStyle w:val="Ttulo5"/>
      </w:pPr>
      <w:r w:rsidRPr="007351A4">
        <w:rPr>
          <w:rFonts w:ascii="Arial" w:hAnsi="Arial" w:cs="Arial"/>
        </w:rPr>
        <w:t>Cuarta Unidad</w:t>
      </w:r>
    </w:p>
    <w:p w:rsidR="007351A4" w:rsidRPr="007351A4" w:rsidRDefault="007351A4" w:rsidP="007351A4">
      <w:r w:rsidRPr="007351A4">
        <w:rPr>
          <w:rFonts w:ascii="Arial" w:hAnsi="Arial" w:cs="Arial"/>
        </w:rPr>
        <w:t> </w:t>
      </w:r>
    </w:p>
    <w:p w:rsidR="007351A4" w:rsidRPr="007351A4" w:rsidRDefault="007351A4" w:rsidP="007351A4">
      <w:pPr>
        <w:pStyle w:val="Ttulo1"/>
      </w:pPr>
      <w:r w:rsidRPr="007351A4">
        <w:rPr>
          <w:rFonts w:ascii="Arial" w:hAnsi="Arial" w:cs="Arial"/>
        </w:rPr>
        <w:t>LA CUENTA Y SU CLASIFICACION</w:t>
      </w:r>
    </w:p>
    <w:p w:rsidR="007351A4" w:rsidRPr="007351A4" w:rsidRDefault="007351A4" w:rsidP="007351A4">
      <w:pPr>
        <w:ind w:left="360" w:hanging="360"/>
      </w:pPr>
      <w:r w:rsidRPr="007351A4">
        <w:rPr>
          <w:rFonts w:ascii="Arial" w:hAnsi="Arial" w:cs="Arial"/>
        </w:rPr>
        <w:lastRenderedPageBreak/>
        <w:t>-</w:t>
      </w:r>
      <w:r w:rsidRPr="007351A4">
        <w:rPr>
          <w:rFonts w:ascii="Arial" w:hAnsi="Arial" w:cs="Arial"/>
          <w:sz w:val="14"/>
          <w:szCs w:val="14"/>
        </w:rPr>
        <w:t xml:space="preserve">          </w:t>
      </w:r>
      <w:r w:rsidRPr="007351A4">
        <w:rPr>
          <w:rFonts w:ascii="Arial" w:hAnsi="Arial" w:cs="Arial"/>
        </w:rPr>
        <w:t>Cuentas de Activo, Cuentas de pasivo, Capital, Reservas de Resultado.  Él cataloga de cuentas</w:t>
      </w:r>
    </w:p>
    <w:p w:rsidR="007351A4" w:rsidRPr="007351A4" w:rsidRDefault="007351A4" w:rsidP="007351A4">
      <w:r w:rsidRPr="007351A4">
        <w:rPr>
          <w:rFonts w:ascii="Arial" w:hAnsi="Arial" w:cs="Arial"/>
        </w:rPr>
        <w:t> </w:t>
      </w:r>
    </w:p>
    <w:p w:rsidR="007351A4" w:rsidRPr="007351A4" w:rsidRDefault="007351A4" w:rsidP="007351A4">
      <w:r w:rsidRPr="007351A4">
        <w:rPr>
          <w:rFonts w:ascii="Arial" w:hAnsi="Arial" w:cs="Arial"/>
        </w:rPr>
        <w:t> </w:t>
      </w:r>
    </w:p>
    <w:p w:rsidR="007351A4" w:rsidRPr="007351A4" w:rsidRDefault="007351A4" w:rsidP="007351A4">
      <w:pPr>
        <w:pStyle w:val="Ttulo5"/>
      </w:pPr>
      <w:r w:rsidRPr="007351A4">
        <w:rPr>
          <w:rFonts w:ascii="Arial" w:hAnsi="Arial" w:cs="Arial"/>
        </w:rPr>
        <w:t>Quinta Unidad</w:t>
      </w:r>
    </w:p>
    <w:p w:rsidR="007351A4" w:rsidRPr="007351A4" w:rsidRDefault="007351A4" w:rsidP="007351A4">
      <w:r w:rsidRPr="007351A4">
        <w:rPr>
          <w:rFonts w:ascii="Arial" w:hAnsi="Arial" w:cs="Arial"/>
        </w:rPr>
        <w:t> </w:t>
      </w:r>
    </w:p>
    <w:p w:rsidR="007351A4" w:rsidRPr="007351A4" w:rsidRDefault="007351A4" w:rsidP="007351A4">
      <w:pPr>
        <w:pStyle w:val="Ttulo1"/>
      </w:pPr>
      <w:r w:rsidRPr="007351A4">
        <w:rPr>
          <w:rFonts w:ascii="Arial" w:hAnsi="Arial" w:cs="Arial"/>
        </w:rPr>
        <w:t>LA PARTIDA DOBLE, TEORIA DE CARGO Y ABONO Y LAS TRANSACCIONES</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La Partida Doble, concepto, su importancia como la base de la contabilidad</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Teoría del cargo y el abono</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Demostración de la variación de la ecuación patrimonial, de sus elementos Activo, Pasivo y Capital</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Operaciones principales de toda empresa comercial, (comprar, vender, cobrar y pagar) y apertura contable.</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Diferencia entre ingresos y productos</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Diferencia entre  Egresos y gastos</w:t>
      </w:r>
    </w:p>
    <w:p w:rsidR="007351A4" w:rsidRPr="007351A4" w:rsidRDefault="007351A4" w:rsidP="007351A4">
      <w:pPr>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Concepto Contable de lo devengado y lo percibido</w:t>
      </w:r>
    </w:p>
    <w:p w:rsidR="007351A4" w:rsidRPr="007351A4" w:rsidRDefault="007351A4" w:rsidP="007351A4">
      <w:pPr>
        <w:jc w:val="both"/>
      </w:pPr>
      <w:r w:rsidRPr="007351A4">
        <w:rPr>
          <w:rFonts w:ascii="Arial" w:hAnsi="Arial" w:cs="Arial"/>
          <w:b/>
          <w:bCs/>
        </w:rPr>
        <w:t> </w:t>
      </w:r>
    </w:p>
    <w:p w:rsidR="007351A4" w:rsidRPr="007351A4" w:rsidRDefault="007351A4" w:rsidP="007351A4">
      <w:pPr>
        <w:jc w:val="both"/>
      </w:pPr>
      <w:r w:rsidRPr="007351A4">
        <w:rPr>
          <w:rFonts w:ascii="Arial" w:hAnsi="Arial" w:cs="Arial"/>
          <w:b/>
          <w:bCs/>
        </w:rPr>
        <w:t> </w:t>
      </w:r>
    </w:p>
    <w:p w:rsidR="007351A4" w:rsidRPr="007351A4" w:rsidRDefault="007351A4" w:rsidP="007351A4">
      <w:pPr>
        <w:pStyle w:val="Ttulo6"/>
        <w:rPr>
          <w:color w:val="auto"/>
        </w:rPr>
      </w:pPr>
      <w:r w:rsidRPr="007351A4">
        <w:rPr>
          <w:rFonts w:ascii="Arial" w:hAnsi="Arial" w:cs="Arial"/>
          <w:color w:val="auto"/>
        </w:rPr>
        <w:t>Sexta Unidad</w:t>
      </w:r>
    </w:p>
    <w:p w:rsidR="007351A4" w:rsidRPr="007351A4" w:rsidRDefault="007351A4" w:rsidP="007351A4">
      <w:pPr>
        <w:jc w:val="both"/>
      </w:pPr>
      <w:r w:rsidRPr="007351A4">
        <w:rPr>
          <w:rFonts w:ascii="Arial" w:hAnsi="Arial" w:cs="Arial"/>
          <w:b/>
          <w:bCs/>
        </w:rPr>
        <w:t> </w:t>
      </w:r>
    </w:p>
    <w:p w:rsidR="007351A4" w:rsidRPr="007351A4" w:rsidRDefault="007351A4" w:rsidP="007351A4">
      <w:pPr>
        <w:jc w:val="both"/>
      </w:pPr>
      <w:r w:rsidRPr="007351A4">
        <w:rPr>
          <w:rFonts w:ascii="Arial" w:hAnsi="Arial" w:cs="Arial"/>
        </w:rPr>
        <w:t>OPERACIONES Y REGISTROS CONTABLES</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Formas de registros en contabilidad (tradicional, mecánico y electrónico)</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Proceso Contable (</w:t>
      </w:r>
      <w:proofErr w:type="spellStart"/>
      <w:r w:rsidRPr="007351A4">
        <w:rPr>
          <w:rFonts w:ascii="Arial" w:hAnsi="Arial" w:cs="Arial"/>
        </w:rPr>
        <w:t>Diarizacion</w:t>
      </w:r>
      <w:proofErr w:type="spellEnd"/>
      <w:r w:rsidRPr="007351A4">
        <w:rPr>
          <w:rFonts w:ascii="Arial" w:hAnsi="Arial" w:cs="Arial"/>
        </w:rPr>
        <w:t xml:space="preserve">, </w:t>
      </w:r>
      <w:proofErr w:type="spellStart"/>
      <w:r w:rsidRPr="007351A4">
        <w:rPr>
          <w:rFonts w:ascii="Arial" w:hAnsi="Arial" w:cs="Arial"/>
        </w:rPr>
        <w:t>Mayorizacion</w:t>
      </w:r>
      <w:proofErr w:type="spellEnd"/>
      <w:r w:rsidRPr="007351A4">
        <w:rPr>
          <w:rFonts w:ascii="Arial" w:hAnsi="Arial" w:cs="Arial"/>
        </w:rPr>
        <w:t>, Balance de Comprobación y Saldos)</w:t>
      </w:r>
    </w:p>
    <w:p w:rsidR="007351A4" w:rsidRPr="007351A4" w:rsidRDefault="007351A4" w:rsidP="007351A4">
      <w:pPr>
        <w:pStyle w:val="Textoindependiente"/>
        <w:ind w:left="360" w:hanging="360"/>
      </w:pPr>
      <w:r w:rsidRPr="007351A4">
        <w:rPr>
          <w:rFonts w:ascii="Arial" w:hAnsi="Arial" w:cs="Arial"/>
        </w:rPr>
        <w:lastRenderedPageBreak/>
        <w:t>-</w:t>
      </w:r>
      <w:r w:rsidRPr="007351A4">
        <w:rPr>
          <w:rFonts w:ascii="Arial" w:hAnsi="Arial" w:cs="Arial"/>
          <w:sz w:val="14"/>
          <w:szCs w:val="14"/>
        </w:rPr>
        <w:t xml:space="preserve">          </w:t>
      </w:r>
      <w:r w:rsidRPr="007351A4">
        <w:rPr>
          <w:rFonts w:ascii="Arial" w:hAnsi="Arial" w:cs="Arial"/>
        </w:rPr>
        <w:t>Registro contable el impuesto al valor agregado (generalidades y su aplicación en el desarrollo del curso).</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pPr>
      <w:r w:rsidRPr="007351A4">
        <w:rPr>
          <w:rFonts w:ascii="Arial" w:hAnsi="Arial" w:cs="Arial"/>
          <w:b/>
          <w:bCs/>
        </w:rPr>
        <w:t>Séptima Unidad</w:t>
      </w:r>
    </w:p>
    <w:p w:rsidR="007351A4" w:rsidRPr="007351A4" w:rsidRDefault="007351A4" w:rsidP="007351A4">
      <w:pPr>
        <w:pStyle w:val="Textoindependiente"/>
      </w:pPr>
      <w:r w:rsidRPr="007351A4">
        <w:rPr>
          <w:rFonts w:ascii="Arial" w:hAnsi="Arial" w:cs="Arial"/>
          <w:b/>
          <w:bCs/>
        </w:rPr>
        <w:t> </w:t>
      </w:r>
    </w:p>
    <w:p w:rsidR="007351A4" w:rsidRPr="007351A4" w:rsidRDefault="007351A4" w:rsidP="007351A4">
      <w:pPr>
        <w:pStyle w:val="Textoindependiente"/>
      </w:pPr>
      <w:r w:rsidRPr="007351A4">
        <w:rPr>
          <w:rFonts w:ascii="Arial" w:hAnsi="Arial" w:cs="Arial"/>
        </w:rPr>
        <w:t>LOS ESTADOS FINANCIEROS</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Balance de comprobación y saldos</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Partidas de ajuste</w:t>
      </w:r>
    </w:p>
    <w:p w:rsidR="007351A4" w:rsidRPr="007351A4" w:rsidRDefault="007351A4" w:rsidP="007351A4">
      <w:pPr>
        <w:pStyle w:val="Textoindependiente"/>
        <w:ind w:left="720" w:hanging="360"/>
      </w:pPr>
      <w:r w:rsidRPr="007351A4">
        <w:rPr>
          <w:rFonts w:ascii="Arial" w:hAnsi="Arial" w:cs="Arial"/>
        </w:rPr>
        <w:t>a)</w:t>
      </w:r>
      <w:r w:rsidRPr="007351A4">
        <w:rPr>
          <w:rFonts w:ascii="Arial" w:hAnsi="Arial" w:cs="Arial"/>
          <w:sz w:val="14"/>
          <w:szCs w:val="14"/>
        </w:rPr>
        <w:t xml:space="preserve">      </w:t>
      </w:r>
      <w:r w:rsidRPr="007351A4">
        <w:rPr>
          <w:rFonts w:ascii="Arial" w:hAnsi="Arial" w:cs="Arial"/>
        </w:rPr>
        <w:t>Ajustes por mercaderías</w:t>
      </w:r>
    </w:p>
    <w:p w:rsidR="007351A4" w:rsidRPr="007351A4" w:rsidRDefault="007351A4" w:rsidP="007351A4">
      <w:pPr>
        <w:pStyle w:val="Textoindependiente"/>
        <w:ind w:left="720" w:hanging="360"/>
      </w:pPr>
      <w:r w:rsidRPr="007351A4">
        <w:rPr>
          <w:rFonts w:ascii="Arial" w:hAnsi="Arial" w:cs="Arial"/>
        </w:rPr>
        <w:t>b)</w:t>
      </w:r>
      <w:r w:rsidRPr="007351A4">
        <w:rPr>
          <w:rFonts w:ascii="Arial" w:hAnsi="Arial" w:cs="Arial"/>
          <w:sz w:val="14"/>
          <w:szCs w:val="14"/>
        </w:rPr>
        <w:t xml:space="preserve">      </w:t>
      </w:r>
      <w:r w:rsidRPr="007351A4">
        <w:rPr>
          <w:rFonts w:ascii="Arial" w:hAnsi="Arial" w:cs="Arial"/>
        </w:rPr>
        <w:t>Ajustes de activos</w:t>
      </w:r>
    </w:p>
    <w:p w:rsidR="007351A4" w:rsidRPr="007351A4" w:rsidRDefault="007351A4" w:rsidP="007351A4">
      <w:pPr>
        <w:pStyle w:val="Textoindependiente"/>
        <w:ind w:left="720" w:hanging="360"/>
      </w:pPr>
      <w:r w:rsidRPr="007351A4">
        <w:rPr>
          <w:rFonts w:ascii="Arial" w:hAnsi="Arial" w:cs="Arial"/>
        </w:rPr>
        <w:t>c)</w:t>
      </w:r>
      <w:r w:rsidRPr="007351A4">
        <w:rPr>
          <w:rFonts w:ascii="Arial" w:hAnsi="Arial" w:cs="Arial"/>
          <w:sz w:val="14"/>
          <w:szCs w:val="14"/>
        </w:rPr>
        <w:t xml:space="preserve">      </w:t>
      </w:r>
      <w:r w:rsidRPr="007351A4">
        <w:rPr>
          <w:rFonts w:ascii="Arial" w:hAnsi="Arial" w:cs="Arial"/>
        </w:rPr>
        <w:t>Ajustes de pasivo</w:t>
      </w:r>
    </w:p>
    <w:p w:rsidR="007351A4" w:rsidRPr="007351A4" w:rsidRDefault="007351A4" w:rsidP="007351A4">
      <w:pPr>
        <w:pStyle w:val="Textoindependiente"/>
        <w:ind w:left="720" w:hanging="360"/>
      </w:pPr>
      <w:r w:rsidRPr="007351A4">
        <w:rPr>
          <w:rFonts w:ascii="Arial" w:hAnsi="Arial" w:cs="Arial"/>
        </w:rPr>
        <w:t>d)</w:t>
      </w:r>
      <w:r w:rsidRPr="007351A4">
        <w:rPr>
          <w:rFonts w:ascii="Arial" w:hAnsi="Arial" w:cs="Arial"/>
          <w:sz w:val="14"/>
          <w:szCs w:val="14"/>
        </w:rPr>
        <w:t xml:space="preserve">     </w:t>
      </w:r>
      <w:r w:rsidRPr="007351A4">
        <w:rPr>
          <w:rFonts w:ascii="Arial" w:hAnsi="Arial" w:cs="Arial"/>
        </w:rPr>
        <w:t xml:space="preserve">Ajustes por depreciación y amortización; métodos de registro (directo e indirecto), procedimientos de </w:t>
      </w:r>
      <w:proofErr w:type="spellStart"/>
      <w:r w:rsidRPr="007351A4">
        <w:rPr>
          <w:rFonts w:ascii="Arial" w:hAnsi="Arial" w:cs="Arial"/>
        </w:rPr>
        <w:t>calculo</w:t>
      </w:r>
      <w:proofErr w:type="spellEnd"/>
      <w:r w:rsidRPr="007351A4">
        <w:rPr>
          <w:rFonts w:ascii="Arial" w:hAnsi="Arial" w:cs="Arial"/>
        </w:rPr>
        <w:t>, línea recta (fiscal) y con valor de desecho y presentación en el balance general.</w:t>
      </w:r>
    </w:p>
    <w:p w:rsidR="007351A4" w:rsidRPr="007351A4" w:rsidRDefault="007351A4" w:rsidP="007351A4">
      <w:pPr>
        <w:pStyle w:val="Textoindependiente"/>
        <w:ind w:left="720" w:hanging="360"/>
      </w:pPr>
      <w:r w:rsidRPr="007351A4">
        <w:rPr>
          <w:rFonts w:ascii="Arial" w:hAnsi="Arial" w:cs="Arial"/>
        </w:rPr>
        <w:t>e)</w:t>
      </w:r>
      <w:r w:rsidRPr="007351A4">
        <w:rPr>
          <w:rFonts w:ascii="Arial" w:hAnsi="Arial" w:cs="Arial"/>
          <w:sz w:val="14"/>
          <w:szCs w:val="14"/>
        </w:rPr>
        <w:t xml:space="preserve">      </w:t>
      </w:r>
      <w:r w:rsidRPr="007351A4">
        <w:rPr>
          <w:rFonts w:ascii="Arial" w:hAnsi="Arial" w:cs="Arial"/>
        </w:rPr>
        <w:t>Ajustes por cargos diferidos (métodos de registro directo e indirecto).</w:t>
      </w:r>
    </w:p>
    <w:p w:rsidR="007351A4" w:rsidRPr="007351A4" w:rsidRDefault="007351A4" w:rsidP="007351A4">
      <w:pPr>
        <w:pStyle w:val="Textoindependiente"/>
        <w:ind w:left="720" w:hanging="360"/>
      </w:pPr>
      <w:r w:rsidRPr="007351A4">
        <w:rPr>
          <w:rFonts w:ascii="Arial" w:hAnsi="Arial" w:cs="Arial"/>
        </w:rPr>
        <w:t>f)</w:t>
      </w:r>
      <w:r w:rsidRPr="007351A4">
        <w:rPr>
          <w:rFonts w:ascii="Arial" w:hAnsi="Arial" w:cs="Arial"/>
          <w:sz w:val="14"/>
          <w:szCs w:val="14"/>
        </w:rPr>
        <w:t xml:space="preserve">       </w:t>
      </w:r>
      <w:r w:rsidRPr="007351A4">
        <w:rPr>
          <w:rFonts w:ascii="Arial" w:hAnsi="Arial" w:cs="Arial"/>
        </w:rPr>
        <w:t> Ajustes por créditos diferidos</w:t>
      </w:r>
    </w:p>
    <w:p w:rsidR="007351A4" w:rsidRPr="007351A4" w:rsidRDefault="007351A4" w:rsidP="007351A4">
      <w:pPr>
        <w:pStyle w:val="Textoindependiente"/>
        <w:ind w:left="720" w:hanging="360"/>
      </w:pPr>
      <w:r w:rsidRPr="007351A4">
        <w:rPr>
          <w:rFonts w:ascii="Arial" w:hAnsi="Arial" w:cs="Arial"/>
        </w:rPr>
        <w:t>g)</w:t>
      </w:r>
      <w:r w:rsidRPr="007351A4">
        <w:rPr>
          <w:rFonts w:ascii="Arial" w:hAnsi="Arial" w:cs="Arial"/>
          <w:sz w:val="14"/>
          <w:szCs w:val="14"/>
        </w:rPr>
        <w:t xml:space="preserve">      </w:t>
      </w:r>
      <w:r w:rsidRPr="007351A4">
        <w:rPr>
          <w:rFonts w:ascii="Arial" w:hAnsi="Arial" w:cs="Arial"/>
        </w:rPr>
        <w:t>Ajustes por cuentas incobrables. Método de registro directo e indirecto y su presentación en el balance general</w:t>
      </w:r>
    </w:p>
    <w:p w:rsidR="007351A4" w:rsidRPr="007351A4" w:rsidRDefault="007351A4" w:rsidP="007351A4">
      <w:pPr>
        <w:pStyle w:val="Textoindependiente"/>
        <w:ind w:left="720" w:hanging="360"/>
      </w:pPr>
      <w:r w:rsidRPr="007351A4">
        <w:rPr>
          <w:rFonts w:ascii="Arial" w:hAnsi="Arial" w:cs="Arial"/>
        </w:rPr>
        <w:t>h)</w:t>
      </w:r>
      <w:r w:rsidRPr="007351A4">
        <w:rPr>
          <w:rFonts w:ascii="Arial" w:hAnsi="Arial" w:cs="Arial"/>
          <w:sz w:val="14"/>
          <w:szCs w:val="14"/>
        </w:rPr>
        <w:t xml:space="preserve">     </w:t>
      </w:r>
      <w:r w:rsidRPr="007351A4">
        <w:rPr>
          <w:rFonts w:ascii="Arial" w:hAnsi="Arial" w:cs="Arial"/>
        </w:rPr>
        <w:t>Documentos por cobrar descontados (registro y presentación en el balance general).</w:t>
      </w:r>
    </w:p>
    <w:p w:rsidR="007351A4" w:rsidRPr="007351A4" w:rsidRDefault="007351A4" w:rsidP="007351A4">
      <w:pPr>
        <w:pStyle w:val="Textoindependiente"/>
        <w:ind w:left="720" w:hanging="360"/>
      </w:pPr>
      <w:r w:rsidRPr="007351A4">
        <w:rPr>
          <w:rFonts w:ascii="Arial" w:hAnsi="Arial" w:cs="Arial"/>
        </w:rPr>
        <w:t>i)</w:t>
      </w:r>
      <w:r w:rsidRPr="007351A4">
        <w:rPr>
          <w:rFonts w:ascii="Arial" w:hAnsi="Arial" w:cs="Arial"/>
          <w:sz w:val="14"/>
          <w:szCs w:val="14"/>
        </w:rPr>
        <w:t xml:space="preserve">        </w:t>
      </w:r>
      <w:r w:rsidRPr="007351A4">
        <w:rPr>
          <w:rFonts w:ascii="Arial" w:hAnsi="Arial" w:cs="Arial"/>
        </w:rPr>
        <w:t>Bancos y caja chica</w:t>
      </w:r>
    </w:p>
    <w:p w:rsidR="007351A4" w:rsidRPr="007351A4" w:rsidRDefault="007351A4" w:rsidP="007351A4">
      <w:pPr>
        <w:pStyle w:val="Textoindependiente"/>
        <w:ind w:left="720" w:hanging="360"/>
      </w:pPr>
      <w:r w:rsidRPr="007351A4">
        <w:rPr>
          <w:rFonts w:ascii="Arial" w:hAnsi="Arial" w:cs="Arial"/>
        </w:rPr>
        <w:t>j)</w:t>
      </w:r>
      <w:r w:rsidRPr="007351A4">
        <w:rPr>
          <w:rFonts w:ascii="Arial" w:hAnsi="Arial" w:cs="Arial"/>
          <w:sz w:val="14"/>
          <w:szCs w:val="14"/>
        </w:rPr>
        <w:t xml:space="preserve">        </w:t>
      </w:r>
      <w:r w:rsidRPr="007351A4">
        <w:rPr>
          <w:rFonts w:ascii="Arial" w:hAnsi="Arial" w:cs="Arial"/>
        </w:rPr>
        <w:t>Ajustes por corrección de errores</w:t>
      </w:r>
    </w:p>
    <w:p w:rsidR="007351A4" w:rsidRPr="007351A4" w:rsidRDefault="007351A4" w:rsidP="007351A4">
      <w:pPr>
        <w:pStyle w:val="Textoindependiente"/>
        <w:ind w:left="720" w:hanging="360"/>
      </w:pPr>
      <w:r w:rsidRPr="007351A4">
        <w:rPr>
          <w:rFonts w:ascii="Arial" w:hAnsi="Arial" w:cs="Arial"/>
        </w:rPr>
        <w:t>k)</w:t>
      </w:r>
      <w:r w:rsidRPr="007351A4">
        <w:rPr>
          <w:rFonts w:ascii="Arial" w:hAnsi="Arial" w:cs="Arial"/>
          <w:sz w:val="14"/>
          <w:szCs w:val="14"/>
        </w:rPr>
        <w:t xml:space="preserve">      </w:t>
      </w:r>
      <w:r w:rsidRPr="007351A4">
        <w:rPr>
          <w:rFonts w:ascii="Arial" w:hAnsi="Arial" w:cs="Arial"/>
        </w:rPr>
        <w:t>La cuenta particular o personal del empresario y su presentación en el balance general.</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Balance de saldos ajustados</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Hojas de trabajo,  análisis, importancia, su formación y contenido.</w:t>
      </w:r>
    </w:p>
    <w:p w:rsidR="007351A4" w:rsidRPr="007351A4" w:rsidRDefault="007351A4" w:rsidP="007351A4">
      <w:pPr>
        <w:pStyle w:val="Textoindependiente"/>
      </w:pPr>
      <w:r w:rsidRPr="007351A4">
        <w:rPr>
          <w:rFonts w:ascii="Arial" w:hAnsi="Arial" w:cs="Arial"/>
        </w:rPr>
        <w:lastRenderedPageBreak/>
        <w:t> </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pPr>
      <w:r w:rsidRPr="007351A4">
        <w:rPr>
          <w:rFonts w:ascii="Arial" w:hAnsi="Arial" w:cs="Arial"/>
          <w:b/>
          <w:bCs/>
        </w:rPr>
        <w:t>Octava Unidad</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pPr>
      <w:r w:rsidRPr="007351A4">
        <w:rPr>
          <w:rFonts w:ascii="Arial" w:hAnsi="Arial" w:cs="Arial"/>
        </w:rPr>
        <w:t>ELABORACION DE ESTADOS FINANCIEROS</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Estado de Resultados</w:t>
      </w:r>
    </w:p>
    <w:p w:rsidR="007351A4" w:rsidRPr="007351A4" w:rsidRDefault="007351A4" w:rsidP="007351A4">
      <w:pPr>
        <w:pStyle w:val="Textoindependiente"/>
        <w:ind w:left="915" w:hanging="360"/>
      </w:pPr>
      <w:r w:rsidRPr="007351A4">
        <w:rPr>
          <w:rFonts w:ascii="Arial" w:hAnsi="Arial" w:cs="Arial"/>
        </w:rPr>
        <w:t>a)</w:t>
      </w:r>
      <w:r w:rsidRPr="007351A4">
        <w:rPr>
          <w:rFonts w:ascii="Arial" w:hAnsi="Arial" w:cs="Arial"/>
          <w:sz w:val="14"/>
          <w:szCs w:val="14"/>
        </w:rPr>
        <w:t xml:space="preserve">      </w:t>
      </w:r>
      <w:r w:rsidRPr="007351A4">
        <w:rPr>
          <w:rFonts w:ascii="Arial" w:hAnsi="Arial" w:cs="Arial"/>
        </w:rPr>
        <w:t>Su objeto, importancia, elementos (contenido del estado)</w:t>
      </w:r>
    </w:p>
    <w:p w:rsidR="007351A4" w:rsidRPr="007351A4" w:rsidRDefault="007351A4" w:rsidP="007351A4">
      <w:pPr>
        <w:pStyle w:val="Textoindependiente"/>
        <w:ind w:left="915" w:hanging="360"/>
      </w:pPr>
      <w:r w:rsidRPr="007351A4">
        <w:rPr>
          <w:rFonts w:ascii="Arial" w:hAnsi="Arial" w:cs="Arial"/>
        </w:rPr>
        <w:t>b)</w:t>
      </w:r>
      <w:r w:rsidRPr="007351A4">
        <w:rPr>
          <w:rFonts w:ascii="Arial" w:hAnsi="Arial" w:cs="Arial"/>
          <w:sz w:val="14"/>
          <w:szCs w:val="14"/>
        </w:rPr>
        <w:t xml:space="preserve">      </w:t>
      </w:r>
      <w:r w:rsidRPr="007351A4">
        <w:rPr>
          <w:rFonts w:ascii="Arial" w:hAnsi="Arial" w:cs="Arial"/>
        </w:rPr>
        <w:t>Ventas netas</w:t>
      </w:r>
    </w:p>
    <w:p w:rsidR="007351A4" w:rsidRPr="007351A4" w:rsidRDefault="007351A4" w:rsidP="007351A4">
      <w:pPr>
        <w:pStyle w:val="Textoindependiente"/>
        <w:ind w:left="915" w:hanging="360"/>
      </w:pPr>
      <w:r w:rsidRPr="007351A4">
        <w:rPr>
          <w:rFonts w:ascii="Arial" w:hAnsi="Arial" w:cs="Arial"/>
        </w:rPr>
        <w:t>c)</w:t>
      </w:r>
      <w:r w:rsidRPr="007351A4">
        <w:rPr>
          <w:rFonts w:ascii="Arial" w:hAnsi="Arial" w:cs="Arial"/>
          <w:sz w:val="14"/>
          <w:szCs w:val="14"/>
        </w:rPr>
        <w:t xml:space="preserve">      </w:t>
      </w:r>
      <w:r w:rsidRPr="007351A4">
        <w:rPr>
          <w:rFonts w:ascii="Arial" w:hAnsi="Arial" w:cs="Arial"/>
        </w:rPr>
        <w:t>Compras netas</w:t>
      </w:r>
    </w:p>
    <w:p w:rsidR="007351A4" w:rsidRPr="007351A4" w:rsidRDefault="007351A4" w:rsidP="007351A4">
      <w:pPr>
        <w:pStyle w:val="Textoindependiente"/>
        <w:ind w:left="915" w:hanging="360"/>
      </w:pPr>
      <w:r w:rsidRPr="007351A4">
        <w:rPr>
          <w:rFonts w:ascii="Arial" w:hAnsi="Arial" w:cs="Arial"/>
        </w:rPr>
        <w:t>d)</w:t>
      </w:r>
      <w:r w:rsidRPr="007351A4">
        <w:rPr>
          <w:rFonts w:ascii="Arial" w:hAnsi="Arial" w:cs="Arial"/>
          <w:sz w:val="14"/>
          <w:szCs w:val="14"/>
        </w:rPr>
        <w:t xml:space="preserve">     </w:t>
      </w:r>
      <w:r w:rsidRPr="007351A4">
        <w:rPr>
          <w:rFonts w:ascii="Arial" w:hAnsi="Arial" w:cs="Arial"/>
        </w:rPr>
        <w:t>Inventarios</w:t>
      </w:r>
    </w:p>
    <w:p w:rsidR="007351A4" w:rsidRPr="007351A4" w:rsidRDefault="007351A4" w:rsidP="007351A4">
      <w:pPr>
        <w:pStyle w:val="Textoindependiente"/>
        <w:ind w:left="915" w:hanging="360"/>
      </w:pPr>
      <w:r w:rsidRPr="007351A4">
        <w:rPr>
          <w:rFonts w:ascii="Arial" w:hAnsi="Arial" w:cs="Arial"/>
        </w:rPr>
        <w:t>e)</w:t>
      </w:r>
      <w:r w:rsidRPr="007351A4">
        <w:rPr>
          <w:rFonts w:ascii="Arial" w:hAnsi="Arial" w:cs="Arial"/>
          <w:sz w:val="14"/>
          <w:szCs w:val="14"/>
        </w:rPr>
        <w:t xml:space="preserve">      </w:t>
      </w:r>
      <w:r w:rsidRPr="007351A4">
        <w:rPr>
          <w:rFonts w:ascii="Arial" w:hAnsi="Arial" w:cs="Arial"/>
        </w:rPr>
        <w:t xml:space="preserve">Costo de </w:t>
      </w:r>
      <w:proofErr w:type="gramStart"/>
      <w:r w:rsidRPr="007351A4">
        <w:rPr>
          <w:rFonts w:ascii="Arial" w:hAnsi="Arial" w:cs="Arial"/>
        </w:rPr>
        <w:t>mercadería vendidas</w:t>
      </w:r>
      <w:proofErr w:type="gramEnd"/>
    </w:p>
    <w:p w:rsidR="007351A4" w:rsidRPr="007351A4" w:rsidRDefault="007351A4" w:rsidP="007351A4">
      <w:pPr>
        <w:pStyle w:val="Textoindependiente"/>
        <w:ind w:left="915" w:hanging="360"/>
      </w:pPr>
      <w:r w:rsidRPr="007351A4">
        <w:rPr>
          <w:rFonts w:ascii="Arial" w:hAnsi="Arial" w:cs="Arial"/>
        </w:rPr>
        <w:t>f)</w:t>
      </w:r>
      <w:r w:rsidRPr="007351A4">
        <w:rPr>
          <w:rFonts w:ascii="Arial" w:hAnsi="Arial" w:cs="Arial"/>
          <w:sz w:val="14"/>
          <w:szCs w:val="14"/>
        </w:rPr>
        <w:t xml:space="preserve">       </w:t>
      </w:r>
      <w:r w:rsidRPr="007351A4">
        <w:rPr>
          <w:rFonts w:ascii="Arial" w:hAnsi="Arial" w:cs="Arial"/>
        </w:rPr>
        <w:t>Utilidad y perdida:</w:t>
      </w:r>
      <w:proofErr w:type="gramStart"/>
      <w:r w:rsidRPr="007351A4">
        <w:rPr>
          <w:rFonts w:ascii="Arial" w:hAnsi="Arial" w:cs="Arial"/>
        </w:rPr>
        <w:t>  bruta</w:t>
      </w:r>
      <w:proofErr w:type="gramEnd"/>
      <w:r w:rsidRPr="007351A4">
        <w:rPr>
          <w:rFonts w:ascii="Arial" w:hAnsi="Arial" w:cs="Arial"/>
        </w:rPr>
        <w:t>, en operación y neta del periodo, su importancia como instrumento para orientar la política de ventas de la empresa.</w:t>
      </w:r>
    </w:p>
    <w:p w:rsidR="007351A4" w:rsidRPr="007351A4" w:rsidRDefault="007351A4" w:rsidP="007351A4">
      <w:pPr>
        <w:pStyle w:val="Textoindependiente"/>
        <w:ind w:left="915" w:hanging="360"/>
      </w:pPr>
      <w:r w:rsidRPr="007351A4">
        <w:rPr>
          <w:rFonts w:ascii="Arial" w:hAnsi="Arial" w:cs="Arial"/>
        </w:rPr>
        <w:t>g)</w:t>
      </w:r>
      <w:r w:rsidRPr="007351A4">
        <w:rPr>
          <w:rFonts w:ascii="Arial" w:hAnsi="Arial" w:cs="Arial"/>
          <w:sz w:val="14"/>
          <w:szCs w:val="14"/>
        </w:rPr>
        <w:t xml:space="preserve">      </w:t>
      </w:r>
      <w:r w:rsidRPr="007351A4">
        <w:rPr>
          <w:rFonts w:ascii="Arial" w:hAnsi="Arial" w:cs="Arial"/>
        </w:rPr>
        <w:t>Formación de estado de resultados</w:t>
      </w:r>
    </w:p>
    <w:p w:rsidR="007351A4" w:rsidRPr="007351A4" w:rsidRDefault="007351A4" w:rsidP="007351A4">
      <w:pPr>
        <w:pStyle w:val="Textoindependiente"/>
        <w:ind w:left="915" w:hanging="360"/>
      </w:pPr>
      <w:r w:rsidRPr="007351A4">
        <w:rPr>
          <w:rFonts w:ascii="Arial" w:hAnsi="Arial" w:cs="Arial"/>
        </w:rPr>
        <w:t>h)</w:t>
      </w:r>
      <w:r w:rsidRPr="007351A4">
        <w:rPr>
          <w:rFonts w:ascii="Arial" w:hAnsi="Arial" w:cs="Arial"/>
          <w:sz w:val="14"/>
          <w:szCs w:val="14"/>
        </w:rPr>
        <w:t xml:space="preserve">     </w:t>
      </w:r>
      <w:r w:rsidRPr="007351A4">
        <w:rPr>
          <w:rFonts w:ascii="Arial" w:hAnsi="Arial" w:cs="Arial"/>
        </w:rPr>
        <w:t>Relación del estado de resultados con el balance general</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Balance General</w:t>
      </w:r>
    </w:p>
    <w:p w:rsidR="007351A4" w:rsidRPr="007351A4" w:rsidRDefault="007351A4" w:rsidP="007351A4">
      <w:pPr>
        <w:pStyle w:val="Textoindependiente"/>
        <w:ind w:left="720" w:hanging="360"/>
      </w:pPr>
      <w:r w:rsidRPr="007351A4">
        <w:rPr>
          <w:rFonts w:ascii="Arial" w:hAnsi="Arial" w:cs="Arial"/>
        </w:rPr>
        <w:t>a)</w:t>
      </w:r>
      <w:r w:rsidRPr="007351A4">
        <w:rPr>
          <w:rFonts w:ascii="Arial" w:hAnsi="Arial" w:cs="Arial"/>
          <w:sz w:val="14"/>
          <w:szCs w:val="14"/>
        </w:rPr>
        <w:t xml:space="preserve">      </w:t>
      </w:r>
      <w:r w:rsidRPr="007351A4">
        <w:rPr>
          <w:rFonts w:ascii="Arial" w:hAnsi="Arial" w:cs="Arial"/>
        </w:rPr>
        <w:t>Concepto, su objeto  e importancia, elementos (Contenido del Estado)</w:t>
      </w:r>
    </w:p>
    <w:p w:rsidR="007351A4" w:rsidRPr="007351A4" w:rsidRDefault="007351A4" w:rsidP="007351A4">
      <w:pPr>
        <w:pStyle w:val="Textoindependiente"/>
        <w:ind w:left="720" w:hanging="360"/>
      </w:pPr>
      <w:r w:rsidRPr="007351A4">
        <w:rPr>
          <w:rFonts w:ascii="Arial" w:hAnsi="Arial" w:cs="Arial"/>
        </w:rPr>
        <w:t>b)</w:t>
      </w:r>
      <w:r w:rsidRPr="007351A4">
        <w:rPr>
          <w:rFonts w:ascii="Arial" w:hAnsi="Arial" w:cs="Arial"/>
          <w:sz w:val="14"/>
          <w:szCs w:val="14"/>
        </w:rPr>
        <w:t xml:space="preserve">      </w:t>
      </w:r>
      <w:r w:rsidRPr="007351A4">
        <w:rPr>
          <w:rFonts w:ascii="Arial" w:hAnsi="Arial" w:cs="Arial"/>
        </w:rPr>
        <w:t>Clasificación del Activo. Grados de disponibilidad</w:t>
      </w:r>
    </w:p>
    <w:p w:rsidR="007351A4" w:rsidRPr="007351A4" w:rsidRDefault="007351A4" w:rsidP="007351A4">
      <w:pPr>
        <w:pStyle w:val="Textoindependiente"/>
        <w:ind w:left="1080" w:hanging="360"/>
      </w:pPr>
      <w:r w:rsidRPr="007351A4">
        <w:rPr>
          <w:rFonts w:ascii="Arial" w:hAnsi="Arial" w:cs="Arial"/>
        </w:rPr>
        <w:t>1)</w:t>
      </w:r>
      <w:r w:rsidRPr="007351A4">
        <w:rPr>
          <w:rFonts w:ascii="Arial" w:hAnsi="Arial" w:cs="Arial"/>
          <w:sz w:val="14"/>
          <w:szCs w:val="14"/>
        </w:rPr>
        <w:t xml:space="preserve">      </w:t>
      </w:r>
      <w:r w:rsidRPr="007351A4">
        <w:rPr>
          <w:rFonts w:ascii="Arial" w:hAnsi="Arial" w:cs="Arial"/>
        </w:rPr>
        <w:t>Circulante, disponible, exigible, realizable</w:t>
      </w:r>
    </w:p>
    <w:p w:rsidR="007351A4" w:rsidRPr="007351A4" w:rsidRDefault="007351A4" w:rsidP="007351A4">
      <w:pPr>
        <w:pStyle w:val="Textoindependiente"/>
        <w:ind w:left="1080" w:hanging="360"/>
      </w:pPr>
      <w:r w:rsidRPr="007351A4">
        <w:rPr>
          <w:rFonts w:ascii="Arial" w:hAnsi="Arial" w:cs="Arial"/>
        </w:rPr>
        <w:t>2)</w:t>
      </w:r>
      <w:r w:rsidRPr="007351A4">
        <w:rPr>
          <w:rFonts w:ascii="Arial" w:hAnsi="Arial" w:cs="Arial"/>
          <w:sz w:val="14"/>
          <w:szCs w:val="14"/>
        </w:rPr>
        <w:t xml:space="preserve">      </w:t>
      </w:r>
      <w:r w:rsidRPr="007351A4">
        <w:rPr>
          <w:rFonts w:ascii="Arial" w:hAnsi="Arial" w:cs="Arial"/>
        </w:rPr>
        <w:t>Fijo</w:t>
      </w:r>
    </w:p>
    <w:p w:rsidR="007351A4" w:rsidRPr="007351A4" w:rsidRDefault="007351A4" w:rsidP="007351A4">
      <w:pPr>
        <w:pStyle w:val="Textoindependiente"/>
        <w:ind w:left="1080" w:hanging="360"/>
      </w:pPr>
      <w:r w:rsidRPr="007351A4">
        <w:rPr>
          <w:rFonts w:ascii="Arial" w:hAnsi="Arial" w:cs="Arial"/>
        </w:rPr>
        <w:t>3)</w:t>
      </w:r>
      <w:r w:rsidRPr="007351A4">
        <w:rPr>
          <w:rFonts w:ascii="Arial" w:hAnsi="Arial" w:cs="Arial"/>
          <w:sz w:val="14"/>
          <w:szCs w:val="14"/>
        </w:rPr>
        <w:t xml:space="preserve">      </w:t>
      </w:r>
      <w:r w:rsidRPr="007351A4">
        <w:rPr>
          <w:rFonts w:ascii="Arial" w:hAnsi="Arial" w:cs="Arial"/>
        </w:rPr>
        <w:t>Otros activos</w:t>
      </w:r>
    </w:p>
    <w:p w:rsidR="007351A4" w:rsidRPr="007351A4" w:rsidRDefault="007351A4" w:rsidP="007351A4">
      <w:pPr>
        <w:pStyle w:val="Textoindependiente"/>
        <w:ind w:left="1080" w:hanging="360"/>
      </w:pPr>
      <w:r w:rsidRPr="007351A4">
        <w:rPr>
          <w:rFonts w:ascii="Arial" w:hAnsi="Arial" w:cs="Arial"/>
        </w:rPr>
        <w:t>4)</w:t>
      </w:r>
      <w:r w:rsidRPr="007351A4">
        <w:rPr>
          <w:rFonts w:ascii="Arial" w:hAnsi="Arial" w:cs="Arial"/>
          <w:sz w:val="14"/>
          <w:szCs w:val="14"/>
        </w:rPr>
        <w:t xml:space="preserve">      </w:t>
      </w:r>
      <w:r w:rsidRPr="007351A4">
        <w:rPr>
          <w:rFonts w:ascii="Arial" w:hAnsi="Arial" w:cs="Arial"/>
        </w:rPr>
        <w:t>Cargos diferidos y Gastos anticipados</w:t>
      </w:r>
    </w:p>
    <w:p w:rsidR="007351A4" w:rsidRPr="007351A4" w:rsidRDefault="007351A4" w:rsidP="007351A4">
      <w:pPr>
        <w:pStyle w:val="Textoindependiente"/>
        <w:ind w:left="720" w:hanging="360"/>
      </w:pPr>
      <w:r w:rsidRPr="007351A4">
        <w:rPr>
          <w:rFonts w:ascii="Arial" w:hAnsi="Arial" w:cs="Arial"/>
        </w:rPr>
        <w:lastRenderedPageBreak/>
        <w:t>c)</w:t>
      </w:r>
      <w:r w:rsidRPr="007351A4">
        <w:rPr>
          <w:rFonts w:ascii="Arial" w:hAnsi="Arial" w:cs="Arial"/>
          <w:sz w:val="14"/>
          <w:szCs w:val="14"/>
        </w:rPr>
        <w:t xml:space="preserve">      </w:t>
      </w:r>
      <w:r w:rsidRPr="007351A4">
        <w:rPr>
          <w:rFonts w:ascii="Arial" w:hAnsi="Arial" w:cs="Arial"/>
        </w:rPr>
        <w:t>Clasificación del Pasivo de exigibilidad</w:t>
      </w:r>
    </w:p>
    <w:p w:rsidR="007351A4" w:rsidRPr="007351A4" w:rsidRDefault="007351A4" w:rsidP="007351A4">
      <w:pPr>
        <w:pStyle w:val="Textoindependiente"/>
        <w:ind w:left="1935" w:hanging="360"/>
      </w:pPr>
      <w:r w:rsidRPr="007351A4">
        <w:rPr>
          <w:rFonts w:ascii="Arial" w:hAnsi="Arial" w:cs="Arial"/>
        </w:rPr>
        <w:t>1)</w:t>
      </w:r>
      <w:r w:rsidRPr="007351A4">
        <w:rPr>
          <w:rFonts w:ascii="Arial" w:hAnsi="Arial" w:cs="Arial"/>
          <w:sz w:val="14"/>
          <w:szCs w:val="14"/>
        </w:rPr>
        <w:t xml:space="preserve">      </w:t>
      </w:r>
      <w:r w:rsidRPr="007351A4">
        <w:rPr>
          <w:rFonts w:ascii="Arial" w:hAnsi="Arial" w:cs="Arial"/>
        </w:rPr>
        <w:t>Circulante (corto plazo)</w:t>
      </w:r>
    </w:p>
    <w:p w:rsidR="007351A4" w:rsidRPr="007351A4" w:rsidRDefault="007351A4" w:rsidP="007351A4">
      <w:pPr>
        <w:pStyle w:val="Textoindependiente"/>
        <w:ind w:left="1935" w:hanging="360"/>
      </w:pPr>
      <w:r w:rsidRPr="007351A4">
        <w:rPr>
          <w:rFonts w:ascii="Arial" w:hAnsi="Arial" w:cs="Arial"/>
        </w:rPr>
        <w:t>2)</w:t>
      </w:r>
      <w:r w:rsidRPr="007351A4">
        <w:rPr>
          <w:rFonts w:ascii="Arial" w:hAnsi="Arial" w:cs="Arial"/>
          <w:sz w:val="14"/>
          <w:szCs w:val="14"/>
        </w:rPr>
        <w:t xml:space="preserve">      </w:t>
      </w:r>
      <w:r w:rsidRPr="007351A4">
        <w:rPr>
          <w:rFonts w:ascii="Arial" w:hAnsi="Arial" w:cs="Arial"/>
        </w:rPr>
        <w:t>Fijo (largo plazo)</w:t>
      </w:r>
    </w:p>
    <w:p w:rsidR="007351A4" w:rsidRPr="007351A4" w:rsidRDefault="007351A4" w:rsidP="007351A4">
      <w:pPr>
        <w:pStyle w:val="Textoindependiente"/>
        <w:ind w:left="1935" w:hanging="360"/>
      </w:pPr>
      <w:r w:rsidRPr="007351A4">
        <w:rPr>
          <w:rFonts w:ascii="Arial" w:hAnsi="Arial" w:cs="Arial"/>
        </w:rPr>
        <w:t>3)</w:t>
      </w:r>
      <w:r w:rsidRPr="007351A4">
        <w:rPr>
          <w:rFonts w:ascii="Arial" w:hAnsi="Arial" w:cs="Arial"/>
          <w:sz w:val="14"/>
          <w:szCs w:val="14"/>
        </w:rPr>
        <w:t xml:space="preserve">      </w:t>
      </w:r>
      <w:r w:rsidRPr="007351A4">
        <w:rPr>
          <w:rFonts w:ascii="Arial" w:hAnsi="Arial" w:cs="Arial"/>
        </w:rPr>
        <w:t>Créditos diferidos</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ind w:left="720" w:hanging="360"/>
      </w:pPr>
      <w:r w:rsidRPr="007351A4">
        <w:rPr>
          <w:rFonts w:ascii="Arial" w:hAnsi="Arial" w:cs="Arial"/>
        </w:rPr>
        <w:t>d)</w:t>
      </w:r>
      <w:r w:rsidRPr="007351A4">
        <w:rPr>
          <w:rFonts w:ascii="Arial" w:hAnsi="Arial" w:cs="Arial"/>
          <w:sz w:val="14"/>
          <w:szCs w:val="14"/>
        </w:rPr>
        <w:t xml:space="preserve">     </w:t>
      </w:r>
      <w:r w:rsidRPr="007351A4">
        <w:rPr>
          <w:rFonts w:ascii="Arial" w:hAnsi="Arial" w:cs="Arial"/>
        </w:rPr>
        <w:t>Presentación del capital contable</w:t>
      </w:r>
    </w:p>
    <w:p w:rsidR="007351A4" w:rsidRPr="007351A4" w:rsidRDefault="007351A4" w:rsidP="007351A4">
      <w:pPr>
        <w:pStyle w:val="Textoindependiente"/>
        <w:ind w:left="720" w:hanging="360"/>
      </w:pPr>
      <w:r w:rsidRPr="007351A4">
        <w:rPr>
          <w:rFonts w:ascii="Arial" w:hAnsi="Arial" w:cs="Arial"/>
        </w:rPr>
        <w:t>e)</w:t>
      </w:r>
      <w:r w:rsidRPr="007351A4">
        <w:rPr>
          <w:rFonts w:ascii="Arial" w:hAnsi="Arial" w:cs="Arial"/>
          <w:sz w:val="14"/>
          <w:szCs w:val="14"/>
        </w:rPr>
        <w:t xml:space="preserve">      </w:t>
      </w:r>
      <w:r w:rsidRPr="007351A4">
        <w:rPr>
          <w:rFonts w:ascii="Arial" w:hAnsi="Arial" w:cs="Arial"/>
        </w:rPr>
        <w:t>Formación de un balance general</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Introducción e importancia de los Estados Financieros como instrumento de análisis (pruebas básicas)</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ind w:left="360"/>
      </w:pPr>
      <w:r w:rsidRPr="007351A4">
        <w:rPr>
          <w:rFonts w:ascii="Arial" w:hAnsi="Arial" w:cs="Arial"/>
        </w:rPr>
        <w:t> </w:t>
      </w:r>
    </w:p>
    <w:p w:rsidR="007351A4" w:rsidRPr="007351A4" w:rsidRDefault="007351A4" w:rsidP="007351A4">
      <w:pPr>
        <w:pStyle w:val="Textoindependiente"/>
      </w:pPr>
      <w:r w:rsidRPr="007351A4">
        <w:rPr>
          <w:rFonts w:ascii="Arial" w:hAnsi="Arial" w:cs="Arial"/>
          <w:b/>
          <w:bCs/>
        </w:rPr>
        <w:t>Novena Unidad</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 xml:space="preserve">Cierre de Operaciones </w:t>
      </w:r>
      <w:proofErr w:type="gramStart"/>
      <w:r w:rsidRPr="007351A4">
        <w:rPr>
          <w:rFonts w:ascii="Arial" w:hAnsi="Arial" w:cs="Arial"/>
        </w:rPr>
        <w:t>( Resultados</w:t>
      </w:r>
      <w:proofErr w:type="gramEnd"/>
      <w:r w:rsidRPr="007351A4">
        <w:rPr>
          <w:rFonts w:ascii="Arial" w:hAnsi="Arial" w:cs="Arial"/>
        </w:rPr>
        <w:t xml:space="preserve"> y balance general)</w:t>
      </w:r>
    </w:p>
    <w:p w:rsidR="007351A4" w:rsidRPr="007351A4" w:rsidRDefault="007351A4" w:rsidP="007351A4">
      <w:pPr>
        <w:pStyle w:val="Textoindependiente"/>
        <w:ind w:left="360" w:hanging="360"/>
      </w:pPr>
      <w:r w:rsidRPr="007351A4">
        <w:rPr>
          <w:rFonts w:ascii="Arial" w:hAnsi="Arial" w:cs="Arial"/>
        </w:rPr>
        <w:t>-</w:t>
      </w:r>
      <w:r w:rsidRPr="007351A4">
        <w:rPr>
          <w:rFonts w:ascii="Arial" w:hAnsi="Arial" w:cs="Arial"/>
          <w:sz w:val="14"/>
          <w:szCs w:val="14"/>
        </w:rPr>
        <w:t xml:space="preserve">          </w:t>
      </w:r>
      <w:r w:rsidRPr="007351A4">
        <w:rPr>
          <w:rFonts w:ascii="Arial" w:hAnsi="Arial" w:cs="Arial"/>
        </w:rPr>
        <w:t>Reapertura de operaciones (balance)</w:t>
      </w:r>
    </w:p>
    <w:p w:rsidR="007351A4" w:rsidRPr="007351A4" w:rsidRDefault="007351A4" w:rsidP="007351A4">
      <w:pPr>
        <w:pStyle w:val="Textoindependiente"/>
        <w:ind w:left="705"/>
      </w:pPr>
      <w:r w:rsidRPr="007351A4">
        <w:rPr>
          <w:rFonts w:ascii="Arial" w:hAnsi="Arial" w:cs="Arial"/>
        </w:rPr>
        <w:t> </w:t>
      </w:r>
    </w:p>
    <w:p w:rsidR="007351A4" w:rsidRPr="007351A4" w:rsidRDefault="007351A4" w:rsidP="007351A4">
      <w:pPr>
        <w:pStyle w:val="Textoindependiente"/>
        <w:ind w:left="705"/>
      </w:pPr>
      <w:r w:rsidRPr="007351A4">
        <w:rPr>
          <w:rFonts w:ascii="Arial" w:hAnsi="Arial" w:cs="Arial"/>
        </w:rPr>
        <w:t> </w:t>
      </w:r>
    </w:p>
    <w:p w:rsidR="007351A4" w:rsidRPr="007351A4" w:rsidRDefault="007351A4" w:rsidP="007351A4">
      <w:pPr>
        <w:pStyle w:val="Textoindependiente"/>
        <w:ind w:left="705"/>
      </w:pPr>
      <w:r w:rsidRPr="007351A4">
        <w:rPr>
          <w:rFonts w:ascii="Arial" w:hAnsi="Arial" w:cs="Arial"/>
        </w:rPr>
        <w:t> </w:t>
      </w:r>
    </w:p>
    <w:p w:rsidR="007351A4" w:rsidRPr="007351A4" w:rsidRDefault="007351A4" w:rsidP="007351A4">
      <w:pPr>
        <w:pStyle w:val="Textoindependiente"/>
        <w:ind w:left="705"/>
      </w:pPr>
      <w:r w:rsidRPr="007351A4">
        <w:rPr>
          <w:rFonts w:ascii="Arial" w:hAnsi="Arial" w:cs="Arial"/>
        </w:rPr>
        <w:t> </w:t>
      </w:r>
    </w:p>
    <w:p w:rsidR="007351A4" w:rsidRPr="007351A4" w:rsidRDefault="007351A4" w:rsidP="007351A4">
      <w:pPr>
        <w:pStyle w:val="Textoindependiente"/>
        <w:ind w:left="705"/>
      </w:pPr>
      <w:r w:rsidRPr="007351A4">
        <w:rPr>
          <w:rFonts w:ascii="Arial" w:hAnsi="Arial" w:cs="Arial"/>
        </w:rPr>
        <w:t>APLICARAN LAS FECHAS Y NORMAS ESTIPULADAS POR LA  UNIVERSIDAD.</w:t>
      </w:r>
    </w:p>
    <w:p w:rsidR="007351A4" w:rsidRPr="007351A4" w:rsidRDefault="007351A4" w:rsidP="007351A4">
      <w:pPr>
        <w:jc w:val="both"/>
      </w:pPr>
      <w:r w:rsidRPr="007351A4">
        <w:rPr>
          <w:rFonts w:ascii="Arial" w:hAnsi="Arial" w:cs="Arial"/>
        </w:rPr>
        <w:t> </w:t>
      </w:r>
    </w:p>
    <w:p w:rsidR="007351A4" w:rsidRPr="007351A4" w:rsidRDefault="007351A4" w:rsidP="007351A4">
      <w:pPr>
        <w:ind w:left="1080"/>
        <w:jc w:val="both"/>
      </w:pPr>
      <w:r w:rsidRPr="007351A4">
        <w:rPr>
          <w:rFonts w:ascii="Arial" w:hAnsi="Arial" w:cs="Arial"/>
        </w:rPr>
        <w:t>Valoración académica. El rendimiento académico, es así:</w:t>
      </w:r>
    </w:p>
    <w:p w:rsidR="007351A4" w:rsidRPr="007351A4" w:rsidRDefault="007351A4" w:rsidP="007351A4">
      <w:pPr>
        <w:ind w:left="1080"/>
        <w:jc w:val="both"/>
      </w:pPr>
      <w:r w:rsidRPr="007351A4">
        <w:rPr>
          <w:rFonts w:ascii="Arial" w:hAnsi="Arial" w:cs="Arial"/>
        </w:rPr>
        <w:t> </w:t>
      </w:r>
    </w:p>
    <w:p w:rsidR="007351A4" w:rsidRPr="007351A4" w:rsidRDefault="007351A4" w:rsidP="007351A4">
      <w:pPr>
        <w:ind w:left="1080"/>
        <w:jc w:val="both"/>
      </w:pPr>
      <w:r w:rsidRPr="007351A4">
        <w:rPr>
          <w:rFonts w:ascii="Arial" w:hAnsi="Arial" w:cs="Arial"/>
        </w:rPr>
        <w:lastRenderedPageBreak/>
        <w:t>Primer Parcial                 20/100</w:t>
      </w:r>
    </w:p>
    <w:p w:rsidR="007351A4" w:rsidRPr="007351A4" w:rsidRDefault="007351A4" w:rsidP="007351A4">
      <w:pPr>
        <w:ind w:left="1080"/>
        <w:jc w:val="both"/>
      </w:pPr>
      <w:r w:rsidRPr="007351A4">
        <w:rPr>
          <w:rFonts w:ascii="Arial" w:hAnsi="Arial" w:cs="Arial"/>
        </w:rPr>
        <w:t>Segundo Parcial              20/100</w:t>
      </w:r>
    </w:p>
    <w:p w:rsidR="007351A4" w:rsidRPr="007351A4" w:rsidRDefault="007351A4" w:rsidP="007351A4">
      <w:pPr>
        <w:ind w:left="1080"/>
        <w:jc w:val="both"/>
      </w:pPr>
      <w:r w:rsidRPr="007351A4">
        <w:rPr>
          <w:rFonts w:ascii="Arial" w:hAnsi="Arial" w:cs="Arial"/>
        </w:rPr>
        <w:t xml:space="preserve">Otras Evaluaciones         30/100; así: </w:t>
      </w:r>
    </w:p>
    <w:p w:rsidR="007351A4" w:rsidRPr="007351A4" w:rsidRDefault="007351A4" w:rsidP="007351A4">
      <w:pPr>
        <w:ind w:left="1788" w:firstLine="708"/>
        <w:jc w:val="both"/>
      </w:pPr>
      <w:r w:rsidRPr="007351A4">
        <w:rPr>
          <w:rFonts w:ascii="Arial" w:hAnsi="Arial" w:cs="Arial"/>
        </w:rPr>
        <w:t>Texto Paralelo                 15/100</w:t>
      </w:r>
    </w:p>
    <w:p w:rsidR="007351A4" w:rsidRPr="007351A4" w:rsidRDefault="007351A4" w:rsidP="007351A4">
      <w:pPr>
        <w:ind w:left="1788" w:firstLine="708"/>
        <w:jc w:val="both"/>
      </w:pPr>
      <w:r w:rsidRPr="007351A4">
        <w:rPr>
          <w:rFonts w:ascii="Arial" w:hAnsi="Arial" w:cs="Arial"/>
        </w:rPr>
        <w:t>Trabajos especiales         15/100</w:t>
      </w:r>
    </w:p>
    <w:p w:rsidR="007351A4" w:rsidRPr="007351A4" w:rsidRDefault="007351A4" w:rsidP="007351A4">
      <w:pPr>
        <w:ind w:left="1080"/>
        <w:jc w:val="both"/>
      </w:pPr>
      <w:r w:rsidRPr="007351A4">
        <w:rPr>
          <w:rFonts w:ascii="Arial" w:hAnsi="Arial" w:cs="Arial"/>
        </w:rPr>
        <w:t>Examen final                   30/100</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extoindependiente"/>
      </w:pPr>
      <w:r w:rsidRPr="007351A4">
        <w:rPr>
          <w:rFonts w:ascii="Arial" w:hAnsi="Arial" w:cs="Arial"/>
        </w:rPr>
        <w:t> </w:t>
      </w:r>
    </w:p>
    <w:p w:rsidR="007351A4" w:rsidRPr="007351A4" w:rsidRDefault="007351A4" w:rsidP="007351A4">
      <w:pPr>
        <w:pStyle w:val="Ttulo3"/>
        <w:jc w:val="both"/>
      </w:pPr>
      <w:r w:rsidRPr="007351A4">
        <w:rPr>
          <w:rFonts w:ascii="Arial" w:hAnsi="Arial" w:cs="Arial"/>
          <w:sz w:val="22"/>
          <w:szCs w:val="22"/>
        </w:rPr>
        <w:t>   OBSERVACIONES</w:t>
      </w:r>
    </w:p>
    <w:p w:rsidR="007351A4" w:rsidRPr="007351A4" w:rsidRDefault="007351A4" w:rsidP="007351A4">
      <w:r w:rsidRPr="007351A4">
        <w:rPr>
          <w:rFonts w:ascii="Arial" w:hAnsi="Arial" w:cs="Arial"/>
        </w:rPr>
        <w:t> </w:t>
      </w:r>
    </w:p>
    <w:p w:rsidR="007351A4" w:rsidRPr="007351A4" w:rsidRDefault="007351A4" w:rsidP="007351A4">
      <w:pPr>
        <w:ind w:left="900" w:hanging="360"/>
        <w:jc w:val="both"/>
      </w:pPr>
      <w:proofErr w:type="gramStart"/>
      <w:r w:rsidRPr="007351A4">
        <w:rPr>
          <w:rFonts w:ascii="Arial" w:hAnsi="Arial" w:cs="Arial"/>
        </w:rPr>
        <w:t>v</w:t>
      </w:r>
      <w:proofErr w:type="gramEnd"/>
      <w:r w:rsidRPr="007351A4">
        <w:rPr>
          <w:rFonts w:ascii="Arial" w:hAnsi="Arial" w:cs="Arial"/>
          <w:sz w:val="14"/>
          <w:szCs w:val="14"/>
        </w:rPr>
        <w:t xml:space="preserve">      </w:t>
      </w:r>
      <w:r w:rsidRPr="007351A4">
        <w:rPr>
          <w:rFonts w:ascii="Arial" w:hAnsi="Arial" w:cs="Arial"/>
        </w:rPr>
        <w:t>El examen final es obligatorio como requisito para aprobar la zona acumulada durante el curso.</w:t>
      </w:r>
    </w:p>
    <w:p w:rsidR="007351A4" w:rsidRPr="007351A4" w:rsidRDefault="007351A4" w:rsidP="007351A4">
      <w:pPr>
        <w:jc w:val="both"/>
      </w:pPr>
      <w:r w:rsidRPr="007351A4">
        <w:rPr>
          <w:rFonts w:ascii="Arial" w:hAnsi="Arial" w:cs="Arial"/>
        </w:rPr>
        <w:t xml:space="preserve">    </w:t>
      </w:r>
    </w:p>
    <w:p w:rsidR="007351A4" w:rsidRPr="007351A4" w:rsidRDefault="007351A4" w:rsidP="007351A4">
      <w:pPr>
        <w:ind w:left="900" w:hanging="360"/>
        <w:jc w:val="both"/>
      </w:pPr>
      <w:proofErr w:type="gramStart"/>
      <w:r w:rsidRPr="007351A4">
        <w:rPr>
          <w:rFonts w:ascii="Arial" w:hAnsi="Arial" w:cs="Arial"/>
        </w:rPr>
        <w:t>v</w:t>
      </w:r>
      <w:proofErr w:type="gramEnd"/>
      <w:r w:rsidRPr="007351A4">
        <w:rPr>
          <w:rFonts w:ascii="Arial" w:hAnsi="Arial" w:cs="Arial"/>
          <w:sz w:val="14"/>
          <w:szCs w:val="14"/>
        </w:rPr>
        <w:t xml:space="preserve">      </w:t>
      </w:r>
      <w:r w:rsidRPr="007351A4">
        <w:rPr>
          <w:rFonts w:ascii="Arial" w:hAnsi="Arial" w:cs="Arial"/>
        </w:rPr>
        <w:t>La zona mínima para tener derecho a examen final es de 30 puntos.</w:t>
      </w:r>
    </w:p>
    <w:p w:rsidR="007351A4" w:rsidRPr="007351A4" w:rsidRDefault="007351A4" w:rsidP="007351A4">
      <w:pPr>
        <w:jc w:val="both"/>
      </w:pPr>
      <w:r w:rsidRPr="007351A4">
        <w:rPr>
          <w:rFonts w:ascii="Arial" w:hAnsi="Arial" w:cs="Arial"/>
        </w:rPr>
        <w:t> </w:t>
      </w:r>
    </w:p>
    <w:p w:rsidR="007351A4" w:rsidRPr="007351A4" w:rsidRDefault="007351A4" w:rsidP="007351A4">
      <w:pPr>
        <w:ind w:left="900" w:hanging="360"/>
        <w:jc w:val="both"/>
      </w:pPr>
      <w:proofErr w:type="gramStart"/>
      <w:r w:rsidRPr="007351A4">
        <w:rPr>
          <w:rFonts w:ascii="Arial" w:hAnsi="Arial" w:cs="Arial"/>
        </w:rPr>
        <w:t>v</w:t>
      </w:r>
      <w:proofErr w:type="gramEnd"/>
      <w:r w:rsidRPr="007351A4">
        <w:rPr>
          <w:rFonts w:ascii="Arial" w:hAnsi="Arial" w:cs="Arial"/>
          <w:sz w:val="14"/>
          <w:szCs w:val="14"/>
        </w:rPr>
        <w:t xml:space="preserve">      </w:t>
      </w:r>
      <w:r w:rsidRPr="007351A4">
        <w:rPr>
          <w:rFonts w:ascii="Arial" w:hAnsi="Arial" w:cs="Arial"/>
        </w:rPr>
        <w:t>La nota mínima para aprobar es de 60 puntos.</w:t>
      </w:r>
    </w:p>
    <w:p w:rsidR="007351A4" w:rsidRPr="007351A4" w:rsidRDefault="007351A4" w:rsidP="007351A4">
      <w:pPr>
        <w:jc w:val="both"/>
      </w:pPr>
      <w:r w:rsidRPr="007351A4">
        <w:rPr>
          <w:rFonts w:ascii="Arial" w:hAnsi="Arial" w:cs="Arial"/>
        </w:rPr>
        <w:t> </w:t>
      </w:r>
    </w:p>
    <w:p w:rsidR="007351A4" w:rsidRPr="007351A4" w:rsidRDefault="007351A4" w:rsidP="007351A4">
      <w:pPr>
        <w:ind w:left="900" w:hanging="360"/>
        <w:jc w:val="both"/>
      </w:pPr>
      <w:proofErr w:type="gramStart"/>
      <w:r w:rsidRPr="007351A4">
        <w:rPr>
          <w:rFonts w:ascii="Arial" w:hAnsi="Arial" w:cs="Arial"/>
        </w:rPr>
        <w:t>v</w:t>
      </w:r>
      <w:proofErr w:type="gramEnd"/>
      <w:r w:rsidRPr="007351A4">
        <w:rPr>
          <w:rFonts w:ascii="Arial" w:hAnsi="Arial" w:cs="Arial"/>
          <w:sz w:val="14"/>
          <w:szCs w:val="14"/>
        </w:rPr>
        <w:t xml:space="preserve">      </w:t>
      </w:r>
      <w:r w:rsidRPr="007351A4">
        <w:rPr>
          <w:rFonts w:ascii="Arial" w:hAnsi="Arial" w:cs="Arial"/>
        </w:rPr>
        <w:t>De no haber aprobado la asignatura prerrequisito, no tiene  validez,  lo efectuado en esta asignatura por el estudiante.</w:t>
      </w:r>
    </w:p>
    <w:p w:rsidR="007351A4" w:rsidRPr="007351A4" w:rsidRDefault="007351A4" w:rsidP="007351A4">
      <w:pPr>
        <w:ind w:left="360"/>
        <w:jc w:val="both"/>
      </w:pPr>
      <w:r w:rsidRPr="007351A4">
        <w:rPr>
          <w:rFonts w:ascii="Arial" w:hAnsi="Arial" w:cs="Arial"/>
        </w:rPr>
        <w:t> </w:t>
      </w:r>
    </w:p>
    <w:p w:rsidR="007351A4" w:rsidRPr="007351A4" w:rsidRDefault="007351A4" w:rsidP="007351A4">
      <w:pPr>
        <w:ind w:left="360"/>
        <w:jc w:val="both"/>
      </w:pPr>
      <w:r w:rsidRPr="007351A4">
        <w:rPr>
          <w:rFonts w:ascii="Arial" w:hAnsi="Arial" w:cs="Arial"/>
        </w:rPr>
        <w:t> </w:t>
      </w:r>
    </w:p>
    <w:p w:rsidR="007351A4" w:rsidRPr="007351A4" w:rsidRDefault="007351A4" w:rsidP="007351A4">
      <w:pPr>
        <w:ind w:left="360"/>
        <w:jc w:val="both"/>
      </w:pPr>
      <w:r w:rsidRPr="007351A4">
        <w:rPr>
          <w:rFonts w:ascii="Arial" w:hAnsi="Arial" w:cs="Arial"/>
          <w:b/>
          <w:bCs/>
          <w:i/>
          <w:iCs/>
          <w:sz w:val="28"/>
          <w:szCs w:val="28"/>
        </w:rPr>
        <w:t>BIBLIOGRAFIA:</w:t>
      </w:r>
    </w:p>
    <w:p w:rsidR="007351A4" w:rsidRPr="007351A4" w:rsidRDefault="007351A4" w:rsidP="007351A4">
      <w:pPr>
        <w:ind w:left="360"/>
        <w:jc w:val="both"/>
      </w:pPr>
      <w:r w:rsidRPr="007351A4">
        <w:rPr>
          <w:rFonts w:ascii="Arial" w:hAnsi="Arial" w:cs="Arial"/>
          <w:b/>
          <w:bCs/>
          <w:i/>
          <w:iCs/>
          <w:sz w:val="28"/>
          <w:szCs w:val="28"/>
        </w:rPr>
        <w:t> </w:t>
      </w:r>
    </w:p>
    <w:p w:rsidR="007351A4" w:rsidRPr="007351A4" w:rsidRDefault="007351A4" w:rsidP="007351A4">
      <w:pPr>
        <w:ind w:left="360"/>
        <w:jc w:val="both"/>
      </w:pPr>
      <w:r w:rsidRPr="007351A4">
        <w:rPr>
          <w:rFonts w:ascii="Arial" w:hAnsi="Arial" w:cs="Arial"/>
        </w:rPr>
        <w:t xml:space="preserve">1.  Principios de contabilidad,      </w:t>
      </w:r>
      <w:proofErr w:type="spellStart"/>
      <w:r w:rsidRPr="007351A4">
        <w:rPr>
          <w:rFonts w:ascii="Arial" w:hAnsi="Arial" w:cs="Arial"/>
        </w:rPr>
        <w:t>Lanny</w:t>
      </w:r>
      <w:proofErr w:type="spellEnd"/>
      <w:r w:rsidRPr="007351A4">
        <w:rPr>
          <w:rFonts w:ascii="Arial" w:hAnsi="Arial" w:cs="Arial"/>
        </w:rPr>
        <w:t xml:space="preserve"> M. </w:t>
      </w:r>
      <w:proofErr w:type="spellStart"/>
      <w:r w:rsidRPr="007351A4">
        <w:rPr>
          <w:rFonts w:ascii="Arial" w:hAnsi="Arial" w:cs="Arial"/>
        </w:rPr>
        <w:t>Salomon</w:t>
      </w:r>
      <w:proofErr w:type="spellEnd"/>
      <w:r w:rsidRPr="007351A4">
        <w:rPr>
          <w:rFonts w:ascii="Arial" w:hAnsi="Arial" w:cs="Arial"/>
        </w:rPr>
        <w:t xml:space="preserve">, Richard, J. </w:t>
      </w:r>
      <w:proofErr w:type="spellStart"/>
      <w:r w:rsidRPr="007351A4">
        <w:rPr>
          <w:rFonts w:ascii="Arial" w:hAnsi="Arial" w:cs="Arial"/>
        </w:rPr>
        <w:t>Vargo</w:t>
      </w:r>
      <w:proofErr w:type="spellEnd"/>
      <w:r w:rsidRPr="007351A4">
        <w:rPr>
          <w:rFonts w:ascii="Arial" w:hAnsi="Arial" w:cs="Arial"/>
        </w:rPr>
        <w:t>.  HARLA,  México 1988</w:t>
      </w:r>
    </w:p>
    <w:p w:rsidR="007351A4" w:rsidRPr="007351A4" w:rsidRDefault="007351A4" w:rsidP="007351A4">
      <w:pPr>
        <w:ind w:left="360"/>
        <w:jc w:val="both"/>
      </w:pPr>
      <w:r w:rsidRPr="007351A4">
        <w:rPr>
          <w:rFonts w:ascii="Arial" w:hAnsi="Arial" w:cs="Arial"/>
        </w:rPr>
        <w:t xml:space="preserve">2.  LECTURA DE CONTABILIDAD,    Lic. </w:t>
      </w:r>
      <w:proofErr w:type="spellStart"/>
      <w:r w:rsidRPr="007351A4">
        <w:rPr>
          <w:rFonts w:ascii="Arial" w:hAnsi="Arial" w:cs="Arial"/>
        </w:rPr>
        <w:t>Bernabe</w:t>
      </w:r>
      <w:proofErr w:type="spellEnd"/>
      <w:r w:rsidRPr="007351A4">
        <w:rPr>
          <w:rFonts w:ascii="Arial" w:hAnsi="Arial" w:cs="Arial"/>
        </w:rPr>
        <w:t xml:space="preserve"> Muñoz Palacios, Textos facultad de </w:t>
      </w:r>
    </w:p>
    <w:p w:rsidR="007351A4" w:rsidRPr="007351A4" w:rsidRDefault="007351A4" w:rsidP="007351A4">
      <w:pPr>
        <w:ind w:left="360"/>
        <w:jc w:val="both"/>
      </w:pPr>
      <w:r w:rsidRPr="007351A4">
        <w:rPr>
          <w:rFonts w:ascii="Arial" w:hAnsi="Arial" w:cs="Arial"/>
        </w:rPr>
        <w:t>      CC. EE.</w:t>
      </w:r>
    </w:p>
    <w:p w:rsidR="007351A4" w:rsidRPr="007351A4" w:rsidRDefault="007351A4" w:rsidP="007351A4">
      <w:pPr>
        <w:ind w:left="360"/>
        <w:jc w:val="both"/>
      </w:pPr>
      <w:r w:rsidRPr="007351A4">
        <w:rPr>
          <w:rFonts w:ascii="Arial" w:hAnsi="Arial" w:cs="Arial"/>
        </w:rPr>
        <w:lastRenderedPageBreak/>
        <w:t> </w:t>
      </w:r>
    </w:p>
    <w:p w:rsidR="007351A4" w:rsidRPr="007351A4" w:rsidRDefault="007351A4" w:rsidP="007351A4">
      <w:pPr>
        <w:ind w:left="360"/>
        <w:jc w:val="both"/>
      </w:pPr>
      <w:r w:rsidRPr="007351A4">
        <w:rPr>
          <w:rFonts w:ascii="Arial" w:hAnsi="Arial" w:cs="Arial"/>
        </w:rPr>
        <w:t xml:space="preserve">3. PRONTUARIO PROBLEMAS,   Licda.  Miriam Alvarado </w:t>
      </w:r>
      <w:proofErr w:type="spellStart"/>
      <w:r w:rsidRPr="007351A4">
        <w:rPr>
          <w:rFonts w:ascii="Arial" w:hAnsi="Arial" w:cs="Arial"/>
        </w:rPr>
        <w:t>Alvarez</w:t>
      </w:r>
      <w:proofErr w:type="spellEnd"/>
    </w:p>
    <w:p w:rsidR="007351A4" w:rsidRPr="007351A4" w:rsidRDefault="007351A4" w:rsidP="007351A4">
      <w:pPr>
        <w:ind w:left="360"/>
        <w:jc w:val="both"/>
      </w:pPr>
      <w:r w:rsidRPr="007351A4">
        <w:rPr>
          <w:rFonts w:ascii="Arial" w:hAnsi="Arial" w:cs="Arial"/>
        </w:rPr>
        <w:t> </w:t>
      </w:r>
    </w:p>
    <w:p w:rsidR="007351A4" w:rsidRPr="007351A4" w:rsidRDefault="007351A4" w:rsidP="007351A4">
      <w:pPr>
        <w:ind w:left="360"/>
        <w:jc w:val="both"/>
      </w:pPr>
      <w:r w:rsidRPr="007351A4">
        <w:rPr>
          <w:rFonts w:ascii="Arial" w:hAnsi="Arial" w:cs="Arial"/>
        </w:rPr>
        <w:t>4. CONTABILIDAD GENERAL,   Cooperativa Facultad CC.EE.</w:t>
      </w:r>
    </w:p>
    <w:p w:rsidR="007351A4" w:rsidRPr="007351A4" w:rsidRDefault="007351A4" w:rsidP="007351A4">
      <w:pPr>
        <w:ind w:left="360"/>
        <w:jc w:val="both"/>
      </w:pPr>
      <w:r w:rsidRPr="007351A4">
        <w:rPr>
          <w:rFonts w:ascii="Arial" w:hAnsi="Arial" w:cs="Arial"/>
        </w:rPr>
        <w:t> </w:t>
      </w:r>
    </w:p>
    <w:p w:rsidR="007351A4" w:rsidRPr="007351A4" w:rsidRDefault="007351A4" w:rsidP="007351A4">
      <w:pPr>
        <w:ind w:left="360"/>
        <w:jc w:val="both"/>
      </w:pPr>
      <w:r w:rsidRPr="007351A4">
        <w:rPr>
          <w:rFonts w:ascii="Arial" w:hAnsi="Arial" w:cs="Arial"/>
        </w:rPr>
        <w:t xml:space="preserve">5. PRINCIPIOS DE CONTABILIDAD,  </w:t>
      </w:r>
      <w:proofErr w:type="spellStart"/>
      <w:r w:rsidRPr="007351A4">
        <w:rPr>
          <w:rFonts w:ascii="Arial" w:hAnsi="Arial" w:cs="Arial"/>
        </w:rPr>
        <w:t>Fess</w:t>
      </w:r>
      <w:proofErr w:type="spellEnd"/>
      <w:r w:rsidRPr="007351A4">
        <w:rPr>
          <w:rFonts w:ascii="Arial" w:hAnsi="Arial" w:cs="Arial"/>
        </w:rPr>
        <w:t xml:space="preserve"> </w:t>
      </w:r>
      <w:proofErr w:type="spellStart"/>
      <w:r w:rsidRPr="007351A4">
        <w:rPr>
          <w:rFonts w:ascii="Arial" w:hAnsi="Arial" w:cs="Arial"/>
        </w:rPr>
        <w:t>Niswonger</w:t>
      </w:r>
      <w:proofErr w:type="spellEnd"/>
      <w:r w:rsidRPr="007351A4">
        <w:rPr>
          <w:rFonts w:ascii="Arial" w:hAnsi="Arial" w:cs="Arial"/>
        </w:rPr>
        <w:t xml:space="preserve">-Berros Burgos,  </w:t>
      </w:r>
      <w:proofErr w:type="spellStart"/>
      <w:r w:rsidRPr="007351A4">
        <w:rPr>
          <w:rFonts w:ascii="Arial" w:hAnsi="Arial" w:cs="Arial"/>
        </w:rPr>
        <w:t>Scoth</w:t>
      </w:r>
      <w:proofErr w:type="spellEnd"/>
      <w:r w:rsidRPr="007351A4">
        <w:rPr>
          <w:rFonts w:ascii="Arial" w:hAnsi="Arial" w:cs="Arial"/>
        </w:rPr>
        <w:t xml:space="preserve"> </w:t>
      </w:r>
      <w:proofErr w:type="spellStart"/>
      <w:r w:rsidRPr="007351A4">
        <w:rPr>
          <w:rFonts w:ascii="Arial" w:hAnsi="Arial" w:cs="Arial"/>
        </w:rPr>
        <w:t>Foresman</w:t>
      </w:r>
      <w:proofErr w:type="spellEnd"/>
      <w:r w:rsidRPr="007351A4">
        <w:rPr>
          <w:rFonts w:ascii="Arial" w:hAnsi="Arial" w:cs="Arial"/>
        </w:rPr>
        <w:t xml:space="preserve"> </w:t>
      </w:r>
    </w:p>
    <w:p w:rsidR="007351A4" w:rsidRPr="007351A4" w:rsidRDefault="007351A4" w:rsidP="007351A4">
      <w:pPr>
        <w:ind w:left="360"/>
        <w:jc w:val="both"/>
      </w:pPr>
      <w:r w:rsidRPr="007351A4">
        <w:rPr>
          <w:rFonts w:ascii="Arial" w:hAnsi="Arial" w:cs="Arial"/>
        </w:rPr>
        <w:t xml:space="preserve">     </w:t>
      </w:r>
      <w:proofErr w:type="gramStart"/>
      <w:r w:rsidRPr="007351A4">
        <w:rPr>
          <w:rFonts w:ascii="Arial" w:hAnsi="Arial" w:cs="Arial"/>
        </w:rPr>
        <w:t>and</w:t>
      </w:r>
      <w:proofErr w:type="gramEnd"/>
      <w:r w:rsidRPr="007351A4">
        <w:rPr>
          <w:rFonts w:ascii="Arial" w:hAnsi="Arial" w:cs="Arial"/>
        </w:rPr>
        <w:t>. CO. USA.</w:t>
      </w:r>
    </w:p>
    <w:p w:rsidR="007351A4" w:rsidRPr="007351A4" w:rsidRDefault="007351A4" w:rsidP="007351A4">
      <w:pPr>
        <w:ind w:left="360"/>
        <w:jc w:val="both"/>
      </w:pPr>
      <w:r w:rsidRPr="007351A4">
        <w:rPr>
          <w:rFonts w:ascii="Arial" w:hAnsi="Arial" w:cs="Arial"/>
        </w:rPr>
        <w:t> </w:t>
      </w:r>
    </w:p>
    <w:p w:rsidR="007351A4" w:rsidRPr="007351A4" w:rsidRDefault="007351A4" w:rsidP="007351A4">
      <w:pPr>
        <w:numPr>
          <w:ilvl w:val="0"/>
          <w:numId w:val="31"/>
        </w:numPr>
        <w:spacing w:after="0" w:line="240" w:lineRule="auto"/>
        <w:jc w:val="both"/>
      </w:pPr>
      <w:r w:rsidRPr="007351A4">
        <w:rPr>
          <w:rFonts w:ascii="Arial" w:hAnsi="Arial" w:cs="Arial"/>
        </w:rPr>
        <w:t>CODIGO DE COMERCIO</w:t>
      </w:r>
      <w:r w:rsidRPr="007351A4">
        <w:t xml:space="preserve"> </w:t>
      </w:r>
    </w:p>
    <w:p w:rsidR="007351A4" w:rsidRPr="007351A4" w:rsidRDefault="007351A4" w:rsidP="007351A4">
      <w:pPr>
        <w:numPr>
          <w:ilvl w:val="0"/>
          <w:numId w:val="31"/>
        </w:numPr>
        <w:spacing w:after="0" w:line="240" w:lineRule="auto"/>
        <w:jc w:val="both"/>
      </w:pPr>
      <w:r w:rsidRPr="007351A4">
        <w:rPr>
          <w:rFonts w:ascii="Arial" w:hAnsi="Arial" w:cs="Arial"/>
        </w:rPr>
        <w:t>LEY REGLAMENTA DEL IMPUESTO SOBRE LA RENTA</w:t>
      </w:r>
      <w:r w:rsidRPr="007351A4">
        <w:t xml:space="preserve"> </w:t>
      </w:r>
    </w:p>
    <w:p w:rsidR="007351A4" w:rsidRPr="007351A4" w:rsidRDefault="007351A4" w:rsidP="007351A4">
      <w:pPr>
        <w:numPr>
          <w:ilvl w:val="0"/>
          <w:numId w:val="31"/>
        </w:numPr>
        <w:spacing w:after="0" w:line="240" w:lineRule="auto"/>
        <w:jc w:val="both"/>
      </w:pPr>
      <w:r w:rsidRPr="007351A4">
        <w:rPr>
          <w:rFonts w:ascii="Arial" w:hAnsi="Arial" w:cs="Arial"/>
        </w:rPr>
        <w:t>LEY DEL IMPUESTO DEL TIMBRE Y PAPEL SELLADO</w:t>
      </w:r>
      <w:r w:rsidRPr="007351A4">
        <w:t xml:space="preserve"> </w:t>
      </w:r>
    </w:p>
    <w:p w:rsidR="007351A4" w:rsidRPr="007351A4" w:rsidRDefault="007351A4" w:rsidP="007351A4">
      <w:pPr>
        <w:numPr>
          <w:ilvl w:val="0"/>
          <w:numId w:val="31"/>
        </w:numPr>
        <w:spacing w:after="0" w:line="240" w:lineRule="auto"/>
        <w:jc w:val="both"/>
      </w:pPr>
      <w:r w:rsidRPr="007351A4">
        <w:rPr>
          <w:rFonts w:ascii="Arial" w:hAnsi="Arial" w:cs="Arial"/>
        </w:rPr>
        <w:t>LEY DEL IMPUESTO AL VALOR AGREGADO </w:t>
      </w:r>
      <w:r w:rsidRPr="007351A4">
        <w:t xml:space="preserve"> </w:t>
      </w:r>
    </w:p>
    <w:p w:rsidR="007351A4" w:rsidRPr="007351A4" w:rsidRDefault="007351A4" w:rsidP="007351A4">
      <w:pPr>
        <w:numPr>
          <w:ilvl w:val="0"/>
          <w:numId w:val="31"/>
        </w:numPr>
        <w:spacing w:after="0" w:line="240" w:lineRule="auto"/>
        <w:jc w:val="both"/>
      </w:pPr>
      <w:r w:rsidRPr="007351A4">
        <w:rPr>
          <w:rFonts w:ascii="Arial" w:hAnsi="Arial" w:cs="Arial"/>
        </w:rPr>
        <w:t>INVENTARIO DE PRINCIPIOS DE CONTABILIDAD,  Instituto Mexicano de Contadores públicos (</w:t>
      </w:r>
      <w:proofErr w:type="spellStart"/>
      <w:r w:rsidRPr="007351A4">
        <w:rPr>
          <w:rFonts w:ascii="Arial" w:hAnsi="Arial" w:cs="Arial"/>
        </w:rPr>
        <w:t>Poll</w:t>
      </w:r>
      <w:proofErr w:type="spellEnd"/>
      <w:r w:rsidRPr="007351A4">
        <w:rPr>
          <w:rFonts w:ascii="Arial" w:hAnsi="Arial" w:cs="Arial"/>
        </w:rPr>
        <w:t>  Grady). </w:t>
      </w:r>
      <w:r w:rsidRPr="007351A4">
        <w:t xml:space="preserve"> </w:t>
      </w:r>
    </w:p>
    <w:p w:rsidR="007351A4" w:rsidRPr="007351A4" w:rsidRDefault="007351A4" w:rsidP="007351A4">
      <w:pPr>
        <w:numPr>
          <w:ilvl w:val="0"/>
          <w:numId w:val="31"/>
        </w:numPr>
        <w:spacing w:after="0" w:line="240" w:lineRule="auto"/>
        <w:jc w:val="both"/>
      </w:pPr>
      <w:r w:rsidRPr="007351A4">
        <w:rPr>
          <w:rFonts w:ascii="Arial" w:hAnsi="Arial" w:cs="Arial"/>
        </w:rPr>
        <w:t xml:space="preserve">CONTABILIDAD LA BASE PARA DECISIONES COMERCIALES Vol. 1Walter B. </w:t>
      </w:r>
      <w:proofErr w:type="spellStart"/>
      <w:r w:rsidRPr="007351A4">
        <w:rPr>
          <w:rFonts w:ascii="Arial" w:hAnsi="Arial" w:cs="Arial"/>
        </w:rPr>
        <w:t>Meigs</w:t>
      </w:r>
      <w:proofErr w:type="spellEnd"/>
      <w:r w:rsidRPr="007351A4">
        <w:rPr>
          <w:rFonts w:ascii="Arial" w:hAnsi="Arial" w:cs="Arial"/>
        </w:rPr>
        <w:t xml:space="preserve">, A. N. </w:t>
      </w:r>
      <w:proofErr w:type="spellStart"/>
      <w:r w:rsidRPr="007351A4">
        <w:rPr>
          <w:rFonts w:ascii="Arial" w:hAnsi="Arial" w:cs="Arial"/>
        </w:rPr>
        <w:t>Mosich</w:t>
      </w:r>
      <w:proofErr w:type="spellEnd"/>
      <w:r w:rsidRPr="007351A4">
        <w:rPr>
          <w:rFonts w:ascii="Arial" w:hAnsi="Arial" w:cs="Arial"/>
        </w:rPr>
        <w:t xml:space="preserve">, Carlos E. Johnson, Libros McGraw-Hill Colombia 1978       </w:t>
      </w:r>
    </w:p>
    <w:p w:rsidR="007351A4" w:rsidRPr="007351A4" w:rsidRDefault="007351A4" w:rsidP="007351A4">
      <w:pPr>
        <w:numPr>
          <w:ilvl w:val="0"/>
          <w:numId w:val="31"/>
        </w:numPr>
        <w:spacing w:after="0" w:line="240" w:lineRule="auto"/>
        <w:jc w:val="both"/>
      </w:pPr>
      <w:r w:rsidRPr="007351A4">
        <w:rPr>
          <w:rFonts w:ascii="Arial" w:hAnsi="Arial" w:cs="Arial"/>
        </w:rPr>
        <w:t>PRINCIPIOS BASICOS DE CONTABILIDAD,  Lic. Donaldo Estrada C. Aula Edit. Universitaria.</w:t>
      </w:r>
      <w:r w:rsidRPr="007351A4">
        <w:t xml:space="preserve"> </w:t>
      </w:r>
    </w:p>
    <w:p w:rsidR="007351A4" w:rsidRPr="007351A4" w:rsidRDefault="007351A4" w:rsidP="007351A4">
      <w:pPr>
        <w:pStyle w:val="NormalWeb"/>
      </w:pPr>
      <w:r w:rsidRPr="007351A4">
        <w:t> </w:t>
      </w:r>
    </w:p>
    <w:p w:rsidR="0023289A" w:rsidRPr="00923C93" w:rsidRDefault="0023289A" w:rsidP="00923C93"/>
    <w:sectPr w:rsidR="0023289A" w:rsidRPr="00923C93"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F55"/>
    <w:multiLevelType w:val="multilevel"/>
    <w:tmpl w:val="BDF6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01506"/>
    <w:multiLevelType w:val="multilevel"/>
    <w:tmpl w:val="868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01657"/>
    <w:multiLevelType w:val="multilevel"/>
    <w:tmpl w:val="8FB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179F3"/>
    <w:multiLevelType w:val="multilevel"/>
    <w:tmpl w:val="6F2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A09FD"/>
    <w:multiLevelType w:val="multilevel"/>
    <w:tmpl w:val="AC223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B2916"/>
    <w:multiLevelType w:val="multilevel"/>
    <w:tmpl w:val="CC9E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E35063"/>
    <w:multiLevelType w:val="multilevel"/>
    <w:tmpl w:val="5CD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13805"/>
    <w:multiLevelType w:val="multilevel"/>
    <w:tmpl w:val="D104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FD4EAF"/>
    <w:multiLevelType w:val="multilevel"/>
    <w:tmpl w:val="B5C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1E1B48"/>
    <w:multiLevelType w:val="multilevel"/>
    <w:tmpl w:val="8A509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084584"/>
    <w:multiLevelType w:val="multilevel"/>
    <w:tmpl w:val="11E2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6A0C05"/>
    <w:multiLevelType w:val="multilevel"/>
    <w:tmpl w:val="A60A5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31BD6"/>
    <w:multiLevelType w:val="multilevel"/>
    <w:tmpl w:val="4DC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B76D4D"/>
    <w:multiLevelType w:val="multilevel"/>
    <w:tmpl w:val="CE1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BC3BF4"/>
    <w:multiLevelType w:val="multilevel"/>
    <w:tmpl w:val="764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B65DD0"/>
    <w:multiLevelType w:val="multilevel"/>
    <w:tmpl w:val="6F8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1977CF"/>
    <w:multiLevelType w:val="multilevel"/>
    <w:tmpl w:val="0FDCBD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6210F8"/>
    <w:multiLevelType w:val="multilevel"/>
    <w:tmpl w:val="3EA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E32AF0"/>
    <w:multiLevelType w:val="multilevel"/>
    <w:tmpl w:val="FDA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9105B9"/>
    <w:multiLevelType w:val="multilevel"/>
    <w:tmpl w:val="5D5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A5703A"/>
    <w:multiLevelType w:val="multilevel"/>
    <w:tmpl w:val="6744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F3479C"/>
    <w:multiLevelType w:val="multilevel"/>
    <w:tmpl w:val="96F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2C2636"/>
    <w:multiLevelType w:val="multilevel"/>
    <w:tmpl w:val="5BDC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8E7D5A"/>
    <w:multiLevelType w:val="multilevel"/>
    <w:tmpl w:val="4D9E2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640B3E"/>
    <w:multiLevelType w:val="multilevel"/>
    <w:tmpl w:val="EB0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6A2127"/>
    <w:multiLevelType w:val="multilevel"/>
    <w:tmpl w:val="08FC2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162CA"/>
    <w:multiLevelType w:val="multilevel"/>
    <w:tmpl w:val="7430B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7B32C7"/>
    <w:multiLevelType w:val="multilevel"/>
    <w:tmpl w:val="7DE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9634D3"/>
    <w:multiLevelType w:val="multilevel"/>
    <w:tmpl w:val="887A2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F66FBE"/>
    <w:multiLevelType w:val="multilevel"/>
    <w:tmpl w:val="53067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1A4CD1"/>
    <w:multiLevelType w:val="multilevel"/>
    <w:tmpl w:val="72B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
  </w:num>
  <w:num w:numId="3">
    <w:abstractNumId w:val="15"/>
  </w:num>
  <w:num w:numId="4">
    <w:abstractNumId w:val="7"/>
  </w:num>
  <w:num w:numId="5">
    <w:abstractNumId w:val="14"/>
  </w:num>
  <w:num w:numId="6">
    <w:abstractNumId w:val="13"/>
  </w:num>
  <w:num w:numId="7">
    <w:abstractNumId w:val="27"/>
  </w:num>
  <w:num w:numId="8">
    <w:abstractNumId w:val="20"/>
  </w:num>
  <w:num w:numId="9">
    <w:abstractNumId w:val="12"/>
  </w:num>
  <w:num w:numId="10">
    <w:abstractNumId w:val="3"/>
  </w:num>
  <w:num w:numId="11">
    <w:abstractNumId w:val="17"/>
  </w:num>
  <w:num w:numId="12">
    <w:abstractNumId w:val="30"/>
  </w:num>
  <w:num w:numId="13">
    <w:abstractNumId w:val="19"/>
  </w:num>
  <w:num w:numId="14">
    <w:abstractNumId w:val="22"/>
  </w:num>
  <w:num w:numId="15">
    <w:abstractNumId w:val="24"/>
  </w:num>
  <w:num w:numId="16">
    <w:abstractNumId w:val="0"/>
  </w:num>
  <w:num w:numId="17">
    <w:abstractNumId w:val="11"/>
  </w:num>
  <w:num w:numId="18">
    <w:abstractNumId w:val="29"/>
  </w:num>
  <w:num w:numId="19">
    <w:abstractNumId w:val="9"/>
  </w:num>
  <w:num w:numId="20">
    <w:abstractNumId w:val="26"/>
  </w:num>
  <w:num w:numId="21">
    <w:abstractNumId w:val="25"/>
  </w:num>
  <w:num w:numId="22">
    <w:abstractNumId w:val="16"/>
  </w:num>
  <w:num w:numId="23">
    <w:abstractNumId w:val="2"/>
  </w:num>
  <w:num w:numId="24">
    <w:abstractNumId w:val="5"/>
  </w:num>
  <w:num w:numId="25">
    <w:abstractNumId w:val="8"/>
  </w:num>
  <w:num w:numId="26">
    <w:abstractNumId w:val="6"/>
  </w:num>
  <w:num w:numId="27">
    <w:abstractNumId w:val="18"/>
  </w:num>
  <w:num w:numId="28">
    <w:abstractNumId w:val="23"/>
  </w:num>
  <w:num w:numId="29">
    <w:abstractNumId w:val="4"/>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D17769"/>
    <w:rsid w:val="000200D5"/>
    <w:rsid w:val="0023289A"/>
    <w:rsid w:val="004B58EF"/>
    <w:rsid w:val="007351A4"/>
    <w:rsid w:val="007549D4"/>
    <w:rsid w:val="00780440"/>
    <w:rsid w:val="007E506C"/>
    <w:rsid w:val="00875CD5"/>
    <w:rsid w:val="00923C93"/>
    <w:rsid w:val="00A11C1A"/>
    <w:rsid w:val="00B66BC3"/>
    <w:rsid w:val="00BF6F10"/>
    <w:rsid w:val="00CA24DA"/>
    <w:rsid w:val="00CE2DDF"/>
    <w:rsid w:val="00D13521"/>
    <w:rsid w:val="00D17769"/>
    <w:rsid w:val="00D82342"/>
    <w:rsid w:val="00F10845"/>
    <w:rsid w:val="00F553F1"/>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D17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paragraph" w:styleId="Ttulo2">
    <w:name w:val="heading 2"/>
    <w:basedOn w:val="Normal"/>
    <w:link w:val="Ttulo2Car"/>
    <w:uiPriority w:val="9"/>
    <w:qFormat/>
    <w:rsid w:val="00D17769"/>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paragraph" w:styleId="Ttulo3">
    <w:name w:val="heading 3"/>
    <w:basedOn w:val="Normal"/>
    <w:link w:val="Ttulo3Car"/>
    <w:uiPriority w:val="9"/>
    <w:qFormat/>
    <w:rsid w:val="00D17769"/>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paragraph" w:styleId="Ttulo4">
    <w:name w:val="heading 4"/>
    <w:basedOn w:val="Normal"/>
    <w:link w:val="Ttulo4Car"/>
    <w:uiPriority w:val="9"/>
    <w:qFormat/>
    <w:rsid w:val="00D17769"/>
    <w:pPr>
      <w:spacing w:before="100" w:beforeAutospacing="1" w:after="100" w:afterAutospacing="1" w:line="240" w:lineRule="auto"/>
      <w:outlineLvl w:val="3"/>
    </w:pPr>
    <w:rPr>
      <w:rFonts w:ascii="Times New Roman" w:eastAsia="Times New Roman" w:hAnsi="Times New Roman" w:cs="Times New Roman"/>
      <w:b/>
      <w:bCs/>
      <w:sz w:val="24"/>
      <w:szCs w:val="24"/>
      <w:lang w:eastAsia="es-GT"/>
    </w:rPr>
  </w:style>
  <w:style w:type="paragraph" w:styleId="Ttulo5">
    <w:name w:val="heading 5"/>
    <w:basedOn w:val="Normal"/>
    <w:link w:val="Ttulo5Car"/>
    <w:uiPriority w:val="9"/>
    <w:qFormat/>
    <w:rsid w:val="00D17769"/>
    <w:pPr>
      <w:spacing w:before="100" w:beforeAutospacing="1" w:after="100" w:afterAutospacing="1" w:line="240" w:lineRule="auto"/>
      <w:outlineLvl w:val="4"/>
    </w:pPr>
    <w:rPr>
      <w:rFonts w:ascii="Times New Roman" w:eastAsia="Times New Roman" w:hAnsi="Times New Roman" w:cs="Times New Roman"/>
      <w:b/>
      <w:bCs/>
      <w:sz w:val="20"/>
      <w:szCs w:val="20"/>
      <w:lang w:eastAsia="es-GT"/>
    </w:rPr>
  </w:style>
  <w:style w:type="paragraph" w:styleId="Ttulo6">
    <w:name w:val="heading 6"/>
    <w:basedOn w:val="Normal"/>
    <w:next w:val="Normal"/>
    <w:link w:val="Ttulo6Car"/>
    <w:uiPriority w:val="9"/>
    <w:semiHidden/>
    <w:unhideWhenUsed/>
    <w:qFormat/>
    <w:rsid w:val="000200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200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7769"/>
    <w:rPr>
      <w:rFonts w:ascii="Times New Roman" w:eastAsia="Times New Roman" w:hAnsi="Times New Roman" w:cs="Times New Roman"/>
      <w:b/>
      <w:bCs/>
      <w:kern w:val="36"/>
      <w:sz w:val="48"/>
      <w:szCs w:val="48"/>
      <w:lang w:eastAsia="es-GT"/>
    </w:rPr>
  </w:style>
  <w:style w:type="character" w:customStyle="1" w:styleId="Ttulo2Car">
    <w:name w:val="Título 2 Car"/>
    <w:basedOn w:val="Fuentedeprrafopredeter"/>
    <w:link w:val="Ttulo2"/>
    <w:uiPriority w:val="9"/>
    <w:rsid w:val="00D17769"/>
    <w:rPr>
      <w:rFonts w:ascii="Times New Roman" w:eastAsia="Times New Roman" w:hAnsi="Times New Roman" w:cs="Times New Roman"/>
      <w:b/>
      <w:bCs/>
      <w:sz w:val="36"/>
      <w:szCs w:val="36"/>
      <w:lang w:eastAsia="es-GT"/>
    </w:rPr>
  </w:style>
  <w:style w:type="character" w:customStyle="1" w:styleId="Ttulo3Car">
    <w:name w:val="Título 3 Car"/>
    <w:basedOn w:val="Fuentedeprrafopredeter"/>
    <w:link w:val="Ttulo3"/>
    <w:uiPriority w:val="9"/>
    <w:rsid w:val="00D17769"/>
    <w:rPr>
      <w:rFonts w:ascii="Times New Roman" w:eastAsia="Times New Roman" w:hAnsi="Times New Roman" w:cs="Times New Roman"/>
      <w:b/>
      <w:bCs/>
      <w:sz w:val="27"/>
      <w:szCs w:val="27"/>
      <w:lang w:eastAsia="es-GT"/>
    </w:rPr>
  </w:style>
  <w:style w:type="character" w:customStyle="1" w:styleId="Ttulo4Car">
    <w:name w:val="Título 4 Car"/>
    <w:basedOn w:val="Fuentedeprrafopredeter"/>
    <w:link w:val="Ttulo4"/>
    <w:uiPriority w:val="9"/>
    <w:rsid w:val="00D17769"/>
    <w:rPr>
      <w:rFonts w:ascii="Times New Roman" w:eastAsia="Times New Roman" w:hAnsi="Times New Roman" w:cs="Times New Roman"/>
      <w:b/>
      <w:bCs/>
      <w:sz w:val="24"/>
      <w:szCs w:val="24"/>
      <w:lang w:eastAsia="es-GT"/>
    </w:rPr>
  </w:style>
  <w:style w:type="character" w:customStyle="1" w:styleId="Ttulo5Car">
    <w:name w:val="Título 5 Car"/>
    <w:basedOn w:val="Fuentedeprrafopredeter"/>
    <w:link w:val="Ttulo5"/>
    <w:uiPriority w:val="9"/>
    <w:rsid w:val="00D17769"/>
    <w:rPr>
      <w:rFonts w:ascii="Times New Roman" w:eastAsia="Times New Roman" w:hAnsi="Times New Roman" w:cs="Times New Roman"/>
      <w:b/>
      <w:bCs/>
      <w:sz w:val="20"/>
      <w:szCs w:val="20"/>
      <w:lang w:eastAsia="es-GT"/>
    </w:rPr>
  </w:style>
  <w:style w:type="paragraph" w:styleId="Sangradetextonormal">
    <w:name w:val="Body Text Indent"/>
    <w:basedOn w:val="Normal"/>
    <w:link w:val="SangradetextonormalCar"/>
    <w:uiPriority w:val="99"/>
    <w:semiHidden/>
    <w:unhideWhenUsed/>
    <w:rsid w:val="00D1776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angradetextonormalCar">
    <w:name w:val="Sangría de texto normal Car"/>
    <w:basedOn w:val="Fuentedeprrafopredeter"/>
    <w:link w:val="Sangradetextonormal"/>
    <w:uiPriority w:val="99"/>
    <w:semiHidden/>
    <w:rsid w:val="00D17769"/>
    <w:rPr>
      <w:rFonts w:ascii="Times New Roman" w:eastAsia="Times New Roman" w:hAnsi="Times New Roman" w:cs="Times New Roman"/>
      <w:sz w:val="24"/>
      <w:szCs w:val="24"/>
      <w:lang w:eastAsia="es-GT"/>
    </w:rPr>
  </w:style>
  <w:style w:type="paragraph" w:styleId="Sangra3detindependiente">
    <w:name w:val="Body Text Indent 3"/>
    <w:basedOn w:val="Normal"/>
    <w:link w:val="Sangra3detindependienteCar"/>
    <w:uiPriority w:val="99"/>
    <w:semiHidden/>
    <w:unhideWhenUsed/>
    <w:rsid w:val="00D1776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angra3detindependienteCar">
    <w:name w:val="Sangría 3 de t. independiente Car"/>
    <w:basedOn w:val="Fuentedeprrafopredeter"/>
    <w:link w:val="Sangra3detindependiente"/>
    <w:uiPriority w:val="99"/>
    <w:semiHidden/>
    <w:rsid w:val="00D17769"/>
    <w:rPr>
      <w:rFonts w:ascii="Times New Roman" w:eastAsia="Times New Roman" w:hAnsi="Times New Roman" w:cs="Times New Roman"/>
      <w:sz w:val="24"/>
      <w:szCs w:val="24"/>
      <w:lang w:eastAsia="es-GT"/>
    </w:rPr>
  </w:style>
  <w:style w:type="paragraph" w:styleId="Textoindependiente">
    <w:name w:val="Body Text"/>
    <w:basedOn w:val="Normal"/>
    <w:link w:val="TextoindependienteCar"/>
    <w:uiPriority w:val="99"/>
    <w:semiHidden/>
    <w:unhideWhenUsed/>
    <w:rsid w:val="00D17769"/>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extoindependienteCar">
    <w:name w:val="Texto independiente Car"/>
    <w:basedOn w:val="Fuentedeprrafopredeter"/>
    <w:link w:val="Textoindependiente"/>
    <w:uiPriority w:val="99"/>
    <w:semiHidden/>
    <w:rsid w:val="00D17769"/>
    <w:rPr>
      <w:rFonts w:ascii="Times New Roman" w:eastAsia="Times New Roman" w:hAnsi="Times New Roman" w:cs="Times New Roman"/>
      <w:sz w:val="24"/>
      <w:szCs w:val="24"/>
      <w:lang w:eastAsia="es-GT"/>
    </w:rPr>
  </w:style>
  <w:style w:type="paragraph" w:styleId="NormalWeb">
    <w:name w:val="Normal (Web)"/>
    <w:basedOn w:val="Normal"/>
    <w:uiPriority w:val="99"/>
    <w:semiHidden/>
    <w:unhideWhenUsed/>
    <w:rsid w:val="00D17769"/>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Encabezado">
    <w:name w:val="header"/>
    <w:basedOn w:val="Normal"/>
    <w:link w:val="EncabezadoCar"/>
    <w:uiPriority w:val="99"/>
    <w:semiHidden/>
    <w:unhideWhenUsed/>
    <w:rsid w:val="00F1084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F10845"/>
    <w:rPr>
      <w:rFonts w:ascii="Times New Roman" w:eastAsia="Times New Roman" w:hAnsi="Times New Roman" w:cs="Times New Roman"/>
      <w:sz w:val="24"/>
      <w:szCs w:val="24"/>
      <w:lang w:eastAsia="es-GT"/>
    </w:rPr>
  </w:style>
  <w:style w:type="paragraph" w:styleId="Sangra2detindependiente">
    <w:name w:val="Body Text Indent 2"/>
    <w:basedOn w:val="Normal"/>
    <w:link w:val="Sangra2detindependienteCar"/>
    <w:uiPriority w:val="99"/>
    <w:semiHidden/>
    <w:unhideWhenUsed/>
    <w:rsid w:val="00CE2D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E2DDF"/>
  </w:style>
  <w:style w:type="paragraph" w:styleId="Textodeglobo">
    <w:name w:val="Balloon Text"/>
    <w:basedOn w:val="Normal"/>
    <w:link w:val="TextodegloboCar"/>
    <w:uiPriority w:val="99"/>
    <w:semiHidden/>
    <w:unhideWhenUsed/>
    <w:rsid w:val="00F55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3F1"/>
    <w:rPr>
      <w:rFonts w:ascii="Tahoma" w:hAnsi="Tahoma" w:cs="Tahoma"/>
      <w:sz w:val="16"/>
      <w:szCs w:val="16"/>
    </w:rPr>
  </w:style>
  <w:style w:type="character" w:customStyle="1" w:styleId="Ttulo6Car">
    <w:name w:val="Título 6 Car"/>
    <w:basedOn w:val="Fuentedeprrafopredeter"/>
    <w:link w:val="Ttulo6"/>
    <w:uiPriority w:val="9"/>
    <w:semiHidden/>
    <w:rsid w:val="000200D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200D5"/>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uiPriority w:val="99"/>
    <w:semiHidden/>
    <w:unhideWhenUsed/>
    <w:rsid w:val="000200D5"/>
    <w:pPr>
      <w:spacing w:after="120" w:line="480" w:lineRule="auto"/>
    </w:pPr>
  </w:style>
  <w:style w:type="character" w:customStyle="1" w:styleId="Textoindependiente2Car">
    <w:name w:val="Texto independiente 2 Car"/>
    <w:basedOn w:val="Fuentedeprrafopredeter"/>
    <w:link w:val="Textoindependiente2"/>
    <w:uiPriority w:val="99"/>
    <w:semiHidden/>
    <w:rsid w:val="000200D5"/>
  </w:style>
  <w:style w:type="character" w:styleId="Hipervnculo">
    <w:name w:val="Hyperlink"/>
    <w:basedOn w:val="Fuentedeprrafopredeter"/>
    <w:uiPriority w:val="99"/>
    <w:semiHidden/>
    <w:unhideWhenUsed/>
    <w:rsid w:val="000200D5"/>
    <w:rPr>
      <w:color w:val="FFFFFF"/>
      <w:u w:val="single"/>
    </w:rPr>
  </w:style>
  <w:style w:type="paragraph" w:styleId="Lista2">
    <w:name w:val="List 2"/>
    <w:basedOn w:val="Normal"/>
    <w:uiPriority w:val="99"/>
    <w:semiHidden/>
    <w:unhideWhenUsed/>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Lista">
    <w:name w:val="List"/>
    <w:basedOn w:val="Normal"/>
    <w:uiPriority w:val="99"/>
    <w:semiHidden/>
    <w:unhideWhenUsed/>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Listaconvietas2">
    <w:name w:val="List Bullet 2"/>
    <w:basedOn w:val="Normal"/>
    <w:uiPriority w:val="99"/>
    <w:semiHidden/>
    <w:unhideWhenUsed/>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Continuarlista2">
    <w:name w:val="List Continue 2"/>
    <w:basedOn w:val="Normal"/>
    <w:uiPriority w:val="99"/>
    <w:semiHidden/>
    <w:unhideWhenUsed/>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Continuarlista3">
    <w:name w:val="List Continue 3"/>
    <w:basedOn w:val="Normal"/>
    <w:uiPriority w:val="99"/>
    <w:semiHidden/>
    <w:unhideWhenUsed/>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customStyle="1" w:styleId="remiteabreviado">
    <w:name w:val="remiteabreviado"/>
    <w:basedOn w:val="Normal"/>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Sangranormal">
    <w:name w:val="Normal Indent"/>
    <w:basedOn w:val="Normal"/>
    <w:uiPriority w:val="99"/>
    <w:semiHidden/>
    <w:unhideWhenUsed/>
    <w:rsid w:val="00923C93"/>
    <w:pPr>
      <w:spacing w:before="100" w:beforeAutospacing="1" w:after="100" w:afterAutospacing="1" w:line="240" w:lineRule="auto"/>
    </w:pPr>
    <w:rPr>
      <w:rFonts w:ascii="Times New Roman" w:eastAsia="Times New Roman" w:hAnsi="Times New Roman" w:cs="Times New Roman"/>
      <w:sz w:val="24"/>
      <w:szCs w:val="24"/>
      <w:lang w:eastAsia="es-GT"/>
    </w:rPr>
  </w:style>
</w:styles>
</file>

<file path=word/webSettings.xml><?xml version="1.0" encoding="utf-8"?>
<w:webSettings xmlns:r="http://schemas.openxmlformats.org/officeDocument/2006/relationships" xmlns:w="http://schemas.openxmlformats.org/wordprocessingml/2006/main">
  <w:divs>
    <w:div w:id="140080246">
      <w:bodyDiv w:val="1"/>
      <w:marLeft w:val="0"/>
      <w:marRight w:val="0"/>
      <w:marTop w:val="0"/>
      <w:marBottom w:val="0"/>
      <w:divBdr>
        <w:top w:val="none" w:sz="0" w:space="0" w:color="auto"/>
        <w:left w:val="none" w:sz="0" w:space="0" w:color="auto"/>
        <w:bottom w:val="none" w:sz="0" w:space="0" w:color="auto"/>
        <w:right w:val="none" w:sz="0" w:space="0" w:color="auto"/>
      </w:divBdr>
    </w:div>
    <w:div w:id="221209687">
      <w:bodyDiv w:val="1"/>
      <w:marLeft w:val="0"/>
      <w:marRight w:val="0"/>
      <w:marTop w:val="0"/>
      <w:marBottom w:val="0"/>
      <w:divBdr>
        <w:top w:val="none" w:sz="0" w:space="0" w:color="auto"/>
        <w:left w:val="none" w:sz="0" w:space="0" w:color="auto"/>
        <w:bottom w:val="none" w:sz="0" w:space="0" w:color="auto"/>
        <w:right w:val="none" w:sz="0" w:space="0" w:color="auto"/>
      </w:divBdr>
    </w:div>
    <w:div w:id="270286400">
      <w:bodyDiv w:val="1"/>
      <w:marLeft w:val="0"/>
      <w:marRight w:val="0"/>
      <w:marTop w:val="0"/>
      <w:marBottom w:val="0"/>
      <w:divBdr>
        <w:top w:val="none" w:sz="0" w:space="0" w:color="auto"/>
        <w:left w:val="none" w:sz="0" w:space="0" w:color="auto"/>
        <w:bottom w:val="none" w:sz="0" w:space="0" w:color="auto"/>
        <w:right w:val="none" w:sz="0" w:space="0" w:color="auto"/>
      </w:divBdr>
    </w:div>
    <w:div w:id="313677742">
      <w:bodyDiv w:val="1"/>
      <w:marLeft w:val="0"/>
      <w:marRight w:val="0"/>
      <w:marTop w:val="0"/>
      <w:marBottom w:val="0"/>
      <w:divBdr>
        <w:top w:val="none" w:sz="0" w:space="0" w:color="auto"/>
        <w:left w:val="none" w:sz="0" w:space="0" w:color="auto"/>
        <w:bottom w:val="none" w:sz="0" w:space="0" w:color="auto"/>
        <w:right w:val="none" w:sz="0" w:space="0" w:color="auto"/>
      </w:divBdr>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692147152">
      <w:bodyDiv w:val="1"/>
      <w:marLeft w:val="0"/>
      <w:marRight w:val="0"/>
      <w:marTop w:val="0"/>
      <w:marBottom w:val="0"/>
      <w:divBdr>
        <w:top w:val="none" w:sz="0" w:space="0" w:color="auto"/>
        <w:left w:val="none" w:sz="0" w:space="0" w:color="auto"/>
        <w:bottom w:val="none" w:sz="0" w:space="0" w:color="auto"/>
        <w:right w:val="none" w:sz="0" w:space="0" w:color="auto"/>
      </w:divBdr>
    </w:div>
    <w:div w:id="1048608758">
      <w:bodyDiv w:val="1"/>
      <w:marLeft w:val="0"/>
      <w:marRight w:val="0"/>
      <w:marTop w:val="0"/>
      <w:marBottom w:val="0"/>
      <w:divBdr>
        <w:top w:val="none" w:sz="0" w:space="0" w:color="auto"/>
        <w:left w:val="none" w:sz="0" w:space="0" w:color="auto"/>
        <w:bottom w:val="none" w:sz="0" w:space="0" w:color="auto"/>
        <w:right w:val="none" w:sz="0" w:space="0" w:color="auto"/>
      </w:divBdr>
    </w:div>
    <w:div w:id="1257320919">
      <w:bodyDiv w:val="1"/>
      <w:marLeft w:val="0"/>
      <w:marRight w:val="0"/>
      <w:marTop w:val="0"/>
      <w:marBottom w:val="0"/>
      <w:divBdr>
        <w:top w:val="none" w:sz="0" w:space="0" w:color="auto"/>
        <w:left w:val="none" w:sz="0" w:space="0" w:color="auto"/>
        <w:bottom w:val="none" w:sz="0" w:space="0" w:color="auto"/>
        <w:right w:val="none" w:sz="0" w:space="0" w:color="auto"/>
      </w:divBdr>
    </w:div>
    <w:div w:id="1452894384">
      <w:bodyDiv w:val="1"/>
      <w:marLeft w:val="0"/>
      <w:marRight w:val="0"/>
      <w:marTop w:val="0"/>
      <w:marBottom w:val="0"/>
      <w:divBdr>
        <w:top w:val="none" w:sz="0" w:space="0" w:color="auto"/>
        <w:left w:val="none" w:sz="0" w:space="0" w:color="auto"/>
        <w:bottom w:val="none" w:sz="0" w:space="0" w:color="auto"/>
        <w:right w:val="none" w:sz="0" w:space="0" w:color="auto"/>
      </w:divBdr>
    </w:div>
    <w:div w:id="1469393946">
      <w:bodyDiv w:val="1"/>
      <w:marLeft w:val="0"/>
      <w:marRight w:val="0"/>
      <w:marTop w:val="0"/>
      <w:marBottom w:val="0"/>
      <w:divBdr>
        <w:top w:val="none" w:sz="0" w:space="0" w:color="auto"/>
        <w:left w:val="none" w:sz="0" w:space="0" w:color="auto"/>
        <w:bottom w:val="none" w:sz="0" w:space="0" w:color="auto"/>
        <w:right w:val="none" w:sz="0" w:space="0" w:color="auto"/>
      </w:divBdr>
    </w:div>
    <w:div w:id="1488520449">
      <w:bodyDiv w:val="1"/>
      <w:marLeft w:val="0"/>
      <w:marRight w:val="0"/>
      <w:marTop w:val="0"/>
      <w:marBottom w:val="0"/>
      <w:divBdr>
        <w:top w:val="none" w:sz="0" w:space="0" w:color="auto"/>
        <w:left w:val="none" w:sz="0" w:space="0" w:color="auto"/>
        <w:bottom w:val="none" w:sz="0" w:space="0" w:color="auto"/>
        <w:right w:val="none" w:sz="0" w:space="0" w:color="auto"/>
      </w:divBdr>
    </w:div>
    <w:div w:id="1553157875">
      <w:bodyDiv w:val="1"/>
      <w:marLeft w:val="0"/>
      <w:marRight w:val="0"/>
      <w:marTop w:val="0"/>
      <w:marBottom w:val="0"/>
      <w:divBdr>
        <w:top w:val="none" w:sz="0" w:space="0" w:color="auto"/>
        <w:left w:val="none" w:sz="0" w:space="0" w:color="auto"/>
        <w:bottom w:val="none" w:sz="0" w:space="0" w:color="auto"/>
        <w:right w:val="none" w:sz="0" w:space="0" w:color="auto"/>
      </w:divBdr>
    </w:div>
    <w:div w:id="1737513425">
      <w:bodyDiv w:val="1"/>
      <w:marLeft w:val="0"/>
      <w:marRight w:val="0"/>
      <w:marTop w:val="0"/>
      <w:marBottom w:val="0"/>
      <w:divBdr>
        <w:top w:val="none" w:sz="0" w:space="0" w:color="auto"/>
        <w:left w:val="none" w:sz="0" w:space="0" w:color="auto"/>
        <w:bottom w:val="none" w:sz="0" w:space="0" w:color="auto"/>
        <w:right w:val="none" w:sz="0" w:space="0" w:color="auto"/>
      </w:divBdr>
    </w:div>
    <w:div w:id="1767067996">
      <w:bodyDiv w:val="1"/>
      <w:marLeft w:val="0"/>
      <w:marRight w:val="0"/>
      <w:marTop w:val="0"/>
      <w:marBottom w:val="0"/>
      <w:divBdr>
        <w:top w:val="none" w:sz="0" w:space="0" w:color="auto"/>
        <w:left w:val="none" w:sz="0" w:space="0" w:color="auto"/>
        <w:bottom w:val="none" w:sz="0" w:space="0" w:color="auto"/>
        <w:right w:val="none" w:sz="0" w:space="0" w:color="auto"/>
      </w:divBdr>
    </w:div>
    <w:div w:id="1994866548">
      <w:bodyDiv w:val="1"/>
      <w:marLeft w:val="0"/>
      <w:marRight w:val="0"/>
      <w:marTop w:val="0"/>
      <w:marBottom w:val="0"/>
      <w:divBdr>
        <w:top w:val="none" w:sz="0" w:space="0" w:color="auto"/>
        <w:left w:val="none" w:sz="0" w:space="0" w:color="auto"/>
        <w:bottom w:val="none" w:sz="0" w:space="0" w:color="auto"/>
        <w:right w:val="none" w:sz="0" w:space="0" w:color="auto"/>
      </w:divBdr>
    </w:div>
    <w:div w:id="21351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2011-06-23T17:01:00Z</dcterms:created>
  <dcterms:modified xsi:type="dcterms:W3CDTF">2011-06-23T17:01:00Z</dcterms:modified>
</cp:coreProperties>
</file>