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23" w:rsidRPr="005D5523" w:rsidRDefault="005D5523" w:rsidP="005D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ASIGNATURA: ADMINISTRACIÓN II </w:t>
      </w:r>
    </w:p>
    <w:p w:rsidR="005D5523" w:rsidRPr="005D5523" w:rsidRDefault="005D5523" w:rsidP="005D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CODIGO: FG065 </w:t>
      </w:r>
    </w:p>
    <w:p w:rsidR="005D5523" w:rsidRPr="005D5523" w:rsidRDefault="005D5523" w:rsidP="005D5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PRERREQUISITO: FG064 ADMINISTRACIÓN I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I. DESCRIPCIÓN DEL CURSO: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El curso proporciona los elementos de juicio para  la aplicación de los principales conceptos administrativos adquiridos en Administración I e introduce al estudiante en el campo de la planificación y la estructura organizacional para el conocimiento de su finalidad económica.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Se estudiará el propósito, misión, visión de las empresas que trabajan con recursos naturales así como su respectivo   impacto en todos los ámbitos, incluyendo en el medio ambiente.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Se desarrollarán y aplicarán los principales conceptos que permitan al estudiante identificar la estructura organizacional de una empresa, sus funciones, aplicación de sistemas de organización, cambio organizacional y la aplicación de la tecnología y su impacto,  se desarrollará el proceso de planeación y la toma de decisiones, planeación estratégica, planeación operativa, dirección, liderazgo y motivación.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D5523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II. OBJETIVOS      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Objetivo general:</w:t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Proporcionar al estudiante herramientas que le permitan la toma de decisiones gerenciales de manera eficaz y eficiente, proporcionándole los conceptos y herramientas para estudiar y analizar las implicaciones en la empresa y en el medio que le rodea.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> </w:t>
      </w: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Objetivos específicos: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Se proporcionará al estudiante herramientas para abordar un proceso de planeación. </w:t>
      </w:r>
    </w:p>
    <w:p w:rsidR="005D5523" w:rsidRPr="005D5523" w:rsidRDefault="005D5523" w:rsidP="005D55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Se proporcionará al estudiante herramientas de dirección </w:t>
      </w:r>
    </w:p>
    <w:p w:rsidR="005D5523" w:rsidRPr="005D5523" w:rsidRDefault="005D5523" w:rsidP="005D55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Se proporcionará al estudiante herramientas para la resolución de conflictos y liderazgos.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D5523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 III. UNIDADES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D5523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PRIMERA UNIDAD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Mecanismos de coordinación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Procesos de búsqueda de la mejor estructura organizativa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Definición de la Misión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Definición de la visión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Construcción del propio paradigma administrativo </w:t>
      </w:r>
    </w:p>
    <w:p w:rsidR="005D5523" w:rsidRPr="005D5523" w:rsidRDefault="005D5523" w:rsidP="005D552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  </w:t>
      </w:r>
    </w:p>
    <w:p w:rsidR="005D5523" w:rsidRPr="005D5523" w:rsidRDefault="005D5523" w:rsidP="005D5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D5523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SEGUNDA UNIDAD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Estructura organizativa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Estructura simple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Estructura burocrática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Planificación operativa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D5523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TERCERA UNIDAD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Planeación y planificación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Planeación estratégica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Planeación operativa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5D5523">
        <w:rPr>
          <w:rFonts w:ascii="Arial" w:eastAsia="Times New Roman" w:hAnsi="Arial" w:cs="Arial"/>
          <w:b/>
          <w:bCs/>
          <w:kern w:val="36"/>
          <w:sz w:val="24"/>
          <w:szCs w:val="24"/>
          <w:lang w:eastAsia="es-ES"/>
        </w:rPr>
        <w:t xml:space="preserve">CUARTA UNIDAD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Dirección efectiva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Liderazgo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Resolución de conflictos administrativos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Motivación empresarial y aumento de la autoestima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tabs>
          <w:tab w:val="num" w:pos="1080"/>
        </w:tabs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I.</w:t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                  </w:t>
      </w: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EVALUACIÓN. </w:t>
      </w:r>
    </w:p>
    <w:p w:rsidR="005D5523" w:rsidRPr="005D5523" w:rsidRDefault="005D5523" w:rsidP="005D55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APLICARAN LAS FECHAS Y NORMAS ESTIPULADAS POR LA  UNIVERSIDAD.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Valoración académica. El rendimiento académico, es así: </w:t>
      </w:r>
    </w:p>
    <w:p w:rsidR="005D5523" w:rsidRPr="005D5523" w:rsidRDefault="005D5523" w:rsidP="005D55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>Primer Parcial</w:t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20/100 </w:t>
      </w:r>
    </w:p>
    <w:p w:rsidR="005D5523" w:rsidRPr="005D5523" w:rsidRDefault="005D5523" w:rsidP="005D55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>Segundo Parcial</w:t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20/100 </w:t>
      </w:r>
    </w:p>
    <w:p w:rsidR="005D5523" w:rsidRPr="005D5523" w:rsidRDefault="005D5523" w:rsidP="005D55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>Otras Evaluaciones</w:t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30/100; así: </w:t>
      </w:r>
    </w:p>
    <w:p w:rsidR="005D5523" w:rsidRPr="005D5523" w:rsidRDefault="005D5523" w:rsidP="005D5523">
      <w:pPr>
        <w:spacing w:after="0" w:line="240" w:lineRule="auto"/>
        <w:ind w:left="178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>Texto Paralelo</w:t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15/100 </w:t>
      </w:r>
    </w:p>
    <w:p w:rsidR="005D5523" w:rsidRPr="005D5523" w:rsidRDefault="005D5523" w:rsidP="005D5523">
      <w:pPr>
        <w:spacing w:after="0" w:line="240" w:lineRule="auto"/>
        <w:ind w:left="1788" w:firstLine="708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>Trabajos especiales</w:t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15/100 </w:t>
      </w:r>
    </w:p>
    <w:p w:rsidR="005D5523" w:rsidRPr="005D5523" w:rsidRDefault="005D5523" w:rsidP="005D55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>Examen final</w:t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5D5523">
        <w:rPr>
          <w:rFonts w:ascii="Arial" w:eastAsia="Times New Roman" w:hAnsi="Arial" w:cs="Arial"/>
          <w:sz w:val="24"/>
          <w:szCs w:val="24"/>
          <w:lang w:eastAsia="es-ES"/>
        </w:rPr>
        <w:tab/>
        <w:t xml:space="preserve">30/100 </w:t>
      </w:r>
    </w:p>
    <w:p w:rsidR="005D5523" w:rsidRPr="005D5523" w:rsidRDefault="005D5523" w:rsidP="005D5523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5D5523">
        <w:rPr>
          <w:rFonts w:ascii="Arial" w:eastAsia="Times New Roman" w:hAnsi="Arial" w:cs="Arial"/>
          <w:b/>
          <w:sz w:val="24"/>
          <w:szCs w:val="24"/>
          <w:lang w:val="es-GT"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5D5523">
        <w:rPr>
          <w:rFonts w:ascii="Arial" w:eastAsia="Times New Roman" w:hAnsi="Arial" w:cs="Arial"/>
          <w:b/>
          <w:sz w:val="24"/>
          <w:szCs w:val="24"/>
          <w:lang w:val="es-GT" w:eastAsia="es-ES"/>
        </w:rPr>
        <w:t xml:space="preserve">  </w:t>
      </w:r>
    </w:p>
    <w:p w:rsidR="005D5523" w:rsidRPr="005D5523" w:rsidRDefault="005D5523" w:rsidP="005D552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5D5523">
        <w:rPr>
          <w:rFonts w:ascii="Arial" w:eastAsia="Times New Roman" w:hAnsi="Arial" w:cs="Arial"/>
          <w:b/>
          <w:sz w:val="24"/>
          <w:szCs w:val="24"/>
          <w:lang w:val="es-GT" w:eastAsia="es-ES"/>
        </w:rPr>
        <w:t xml:space="preserve">   OBSERVACIONES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D5523">
        <w:rPr>
          <w:rFonts w:ascii="Arial" w:eastAsia="Times New Roman" w:hAnsi="Arial" w:cs="Arial"/>
          <w:sz w:val="24"/>
          <w:szCs w:val="24"/>
          <w:lang w:eastAsia="es-ES"/>
        </w:rPr>
        <w:t>v</w:t>
      </w:r>
      <w:proofErr w:type="gramEnd"/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     El examen final es obligatorio como requisito para aprobar la zona acumulada durante el curso.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    </w:t>
      </w:r>
    </w:p>
    <w:p w:rsidR="005D5523" w:rsidRPr="005D5523" w:rsidRDefault="005D5523" w:rsidP="005D5523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D5523">
        <w:rPr>
          <w:rFonts w:ascii="Arial" w:eastAsia="Times New Roman" w:hAnsi="Arial" w:cs="Arial"/>
          <w:sz w:val="24"/>
          <w:szCs w:val="24"/>
          <w:lang w:eastAsia="es-ES"/>
        </w:rPr>
        <w:t>v</w:t>
      </w:r>
      <w:proofErr w:type="gramEnd"/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     La zona mínima para tener derecho a examen final es de 30 puntos.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D5523">
        <w:rPr>
          <w:rFonts w:ascii="Arial" w:eastAsia="Times New Roman" w:hAnsi="Arial" w:cs="Arial"/>
          <w:sz w:val="24"/>
          <w:szCs w:val="24"/>
          <w:lang w:eastAsia="es-ES"/>
        </w:rPr>
        <w:t>v</w:t>
      </w:r>
      <w:proofErr w:type="gramEnd"/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     La nota mínima para aprobar es de 60 puntos. </w:t>
      </w:r>
    </w:p>
    <w:p w:rsidR="005D5523" w:rsidRPr="005D5523" w:rsidRDefault="005D5523" w:rsidP="005D5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 w:rsidP="005D5523">
      <w:pPr>
        <w:tabs>
          <w:tab w:val="num" w:pos="900"/>
        </w:tabs>
        <w:spacing w:after="0" w:line="240" w:lineRule="auto"/>
        <w:ind w:left="90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5D5523">
        <w:rPr>
          <w:rFonts w:ascii="Arial" w:eastAsia="Times New Roman" w:hAnsi="Arial" w:cs="Arial"/>
          <w:sz w:val="24"/>
          <w:szCs w:val="24"/>
          <w:lang w:eastAsia="es-ES"/>
        </w:rPr>
        <w:t>v</w:t>
      </w:r>
      <w:proofErr w:type="gramEnd"/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     De no haber aprobado la asignatura prerrequisito, no tiene  validez, nada de lo efectuado en esta asignatura por el estudiante. </w:t>
      </w:r>
    </w:p>
    <w:p w:rsidR="005D5523" w:rsidRPr="005D5523" w:rsidRDefault="005D5523" w:rsidP="005D552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523">
        <w:rPr>
          <w:rFonts w:ascii="Arial" w:eastAsia="Times New Roman" w:hAnsi="Arial" w:cs="Arial"/>
          <w:sz w:val="24"/>
          <w:szCs w:val="24"/>
          <w:lang w:eastAsia="es-ES"/>
        </w:rPr>
        <w:t xml:space="preserve">  </w:t>
      </w:r>
    </w:p>
    <w:p w:rsidR="005D5523" w:rsidRPr="005D5523" w:rsidRDefault="005D5523"/>
    <w:sectPr w:rsidR="005D5523" w:rsidRPr="005D5523" w:rsidSect="00265B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121"/>
    <w:multiLevelType w:val="multilevel"/>
    <w:tmpl w:val="EE72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523"/>
    <w:rsid w:val="00265BC9"/>
    <w:rsid w:val="005D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C9"/>
  </w:style>
  <w:style w:type="paragraph" w:styleId="Ttulo1">
    <w:name w:val="heading 1"/>
    <w:basedOn w:val="Normal"/>
    <w:link w:val="Ttulo1Car"/>
    <w:uiPriority w:val="9"/>
    <w:qFormat/>
    <w:rsid w:val="005D55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D5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552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D552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55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D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D55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D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URG</dc:creator>
  <cp:lastModifiedBy>URG</cp:lastModifiedBy>
  <cp:revision>1</cp:revision>
  <dcterms:created xsi:type="dcterms:W3CDTF">2011-11-22T16:55:00Z</dcterms:created>
  <dcterms:modified xsi:type="dcterms:W3CDTF">2011-11-22T16:56:00Z</dcterms:modified>
</cp:coreProperties>
</file>